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DA445" w14:textId="77777777" w:rsidR="00A051A6" w:rsidRPr="009717BC" w:rsidRDefault="009F427A" w:rsidP="009717BC">
      <w:pPr>
        <w:jc w:val="both"/>
        <w:rPr>
          <w:rFonts w:ascii="Times New Roman" w:hAnsi="Times New Roman" w:cs="Times New Roman"/>
          <w:b/>
          <w:sz w:val="36"/>
          <w:szCs w:val="36"/>
        </w:rPr>
      </w:pPr>
      <w:r w:rsidRPr="009717BC">
        <w:rPr>
          <w:rFonts w:ascii="Times New Roman" w:hAnsi="Times New Roman" w:cs="Times New Roman"/>
          <w:b/>
          <w:sz w:val="36"/>
          <w:szCs w:val="36"/>
        </w:rPr>
        <w:t>Iesācēju nodarbību plāni</w:t>
      </w:r>
    </w:p>
    <w:p w14:paraId="776355E8" w14:textId="50DC9619" w:rsidR="009F427A" w:rsidRPr="009717BC" w:rsidRDefault="009F427A" w:rsidP="009717BC">
      <w:pPr>
        <w:jc w:val="both"/>
        <w:rPr>
          <w:rFonts w:ascii="Times New Roman" w:hAnsi="Times New Roman" w:cs="Times New Roman"/>
          <w:b/>
          <w:sz w:val="24"/>
          <w:szCs w:val="24"/>
          <w:u w:val="single"/>
        </w:rPr>
      </w:pPr>
      <w:r w:rsidRPr="009717BC">
        <w:rPr>
          <w:rFonts w:ascii="Times New Roman" w:hAnsi="Times New Roman" w:cs="Times New Roman"/>
          <w:b/>
          <w:sz w:val="24"/>
          <w:szCs w:val="24"/>
          <w:u w:val="single"/>
        </w:rPr>
        <w:t>Kas ir debates? Ievads</w:t>
      </w:r>
    </w:p>
    <w:p w14:paraId="39772C93" w14:textId="77777777" w:rsidR="00AF5E27" w:rsidRPr="009717BC" w:rsidRDefault="00AF5E27" w:rsidP="009717BC">
      <w:pPr>
        <w:jc w:val="both"/>
        <w:rPr>
          <w:rFonts w:ascii="Times New Roman" w:hAnsi="Times New Roman" w:cs="Times New Roman"/>
          <w:sz w:val="24"/>
          <w:szCs w:val="24"/>
        </w:rPr>
      </w:pPr>
    </w:p>
    <w:p w14:paraId="38E38C15" w14:textId="77777777" w:rsidR="009F427A" w:rsidRPr="009717BC" w:rsidRDefault="009F427A" w:rsidP="009717BC">
      <w:pPr>
        <w:pStyle w:val="ListParagraph"/>
        <w:numPr>
          <w:ilvl w:val="0"/>
          <w:numId w:val="1"/>
        </w:numPr>
        <w:jc w:val="both"/>
        <w:rPr>
          <w:rFonts w:ascii="Times New Roman" w:hAnsi="Times New Roman" w:cs="Times New Roman"/>
          <w:sz w:val="24"/>
          <w:szCs w:val="24"/>
        </w:rPr>
      </w:pPr>
      <w:r w:rsidRPr="009717BC">
        <w:rPr>
          <w:rFonts w:ascii="Times New Roman" w:hAnsi="Times New Roman" w:cs="Times New Roman"/>
          <w:sz w:val="24"/>
          <w:szCs w:val="24"/>
        </w:rPr>
        <w:t>Nodarbības mērķis</w:t>
      </w:r>
    </w:p>
    <w:p w14:paraId="0C81E390" w14:textId="77777777" w:rsidR="009F427A" w:rsidRPr="009717BC" w:rsidRDefault="001F3E03" w:rsidP="009717BC">
      <w:pPr>
        <w:jc w:val="both"/>
        <w:rPr>
          <w:rFonts w:ascii="Times New Roman" w:hAnsi="Times New Roman" w:cs="Times New Roman"/>
          <w:sz w:val="24"/>
          <w:szCs w:val="24"/>
        </w:rPr>
      </w:pPr>
      <w:r w:rsidRPr="009717BC">
        <w:rPr>
          <w:rFonts w:ascii="Times New Roman" w:hAnsi="Times New Roman" w:cs="Times New Roman"/>
          <w:sz w:val="24"/>
          <w:szCs w:val="24"/>
        </w:rPr>
        <w:t>Šīs nodarbības mērķis ir paskaidrot skolēniem vispārīgu konceptu par debatēm, iepazīstinot ar to mērķi un pamatstruktūru. Nodarbības laikā īpaša uzmanība jāpievērš konstruktīva argumenta salīdzinājumam ar strupceļā nonākušu strīdu, lai skolēni saprastu debašu galveno mērķi un iesaistīšanos tajās.</w:t>
      </w:r>
    </w:p>
    <w:p w14:paraId="6E03CE4C" w14:textId="77777777" w:rsidR="001F3E03" w:rsidRPr="009717BC" w:rsidRDefault="001F3E03" w:rsidP="009717BC">
      <w:pPr>
        <w:jc w:val="both"/>
        <w:rPr>
          <w:rFonts w:ascii="Times New Roman" w:hAnsi="Times New Roman" w:cs="Times New Roman"/>
          <w:sz w:val="24"/>
          <w:szCs w:val="24"/>
        </w:rPr>
      </w:pPr>
    </w:p>
    <w:p w14:paraId="230E2249" w14:textId="77777777" w:rsidR="001F3E03" w:rsidRPr="009717BC" w:rsidRDefault="001F3E03" w:rsidP="009717BC">
      <w:pPr>
        <w:pStyle w:val="ListParagraph"/>
        <w:numPr>
          <w:ilvl w:val="0"/>
          <w:numId w:val="1"/>
        </w:numPr>
        <w:jc w:val="both"/>
        <w:rPr>
          <w:rFonts w:ascii="Times New Roman" w:hAnsi="Times New Roman" w:cs="Times New Roman"/>
          <w:sz w:val="24"/>
          <w:szCs w:val="24"/>
        </w:rPr>
      </w:pPr>
      <w:r w:rsidRPr="009717BC">
        <w:rPr>
          <w:rFonts w:ascii="Times New Roman" w:hAnsi="Times New Roman" w:cs="Times New Roman"/>
          <w:sz w:val="24"/>
          <w:szCs w:val="24"/>
        </w:rPr>
        <w:t>Aktivitātes</w:t>
      </w:r>
    </w:p>
    <w:p w14:paraId="70461AEA" w14:textId="77777777" w:rsidR="001F3E03" w:rsidRPr="009717BC" w:rsidRDefault="001F3E03" w:rsidP="009717BC">
      <w:pPr>
        <w:jc w:val="both"/>
        <w:rPr>
          <w:rFonts w:ascii="Times New Roman" w:hAnsi="Times New Roman" w:cs="Times New Roman"/>
          <w:sz w:val="24"/>
          <w:szCs w:val="24"/>
        </w:rPr>
      </w:pPr>
      <w:r w:rsidRPr="009717BC">
        <w:rPr>
          <w:rFonts w:ascii="Times New Roman" w:hAnsi="Times New Roman" w:cs="Times New Roman"/>
          <w:sz w:val="24"/>
          <w:szCs w:val="24"/>
        </w:rPr>
        <w:t>Lekcija (15 min.)</w:t>
      </w:r>
    </w:p>
    <w:p w14:paraId="4C837F63" w14:textId="761CF1ED" w:rsidR="001F3E03" w:rsidRPr="009717BC" w:rsidRDefault="001F3E03" w:rsidP="009717BC">
      <w:pPr>
        <w:jc w:val="both"/>
        <w:rPr>
          <w:rFonts w:ascii="Times New Roman" w:hAnsi="Times New Roman" w:cs="Times New Roman"/>
          <w:sz w:val="24"/>
          <w:szCs w:val="24"/>
        </w:rPr>
      </w:pPr>
      <w:r w:rsidRPr="009717BC">
        <w:rPr>
          <w:rFonts w:ascii="Times New Roman" w:hAnsi="Times New Roman" w:cs="Times New Roman"/>
          <w:sz w:val="24"/>
          <w:szCs w:val="24"/>
        </w:rPr>
        <w:t>Iepazīstiniet ar debašu būtību. Izskaidrojiet,</w:t>
      </w:r>
      <w:r w:rsidR="00940051" w:rsidRPr="009717BC">
        <w:rPr>
          <w:rFonts w:ascii="Times New Roman" w:hAnsi="Times New Roman" w:cs="Times New Roman"/>
          <w:sz w:val="24"/>
          <w:szCs w:val="24"/>
        </w:rPr>
        <w:t xml:space="preserve"> kas ir ideju salīdzināšana un kontrastēšana, kā arī to, kāda ir atšķirība star</w:t>
      </w:r>
      <w:r w:rsidR="00AF5E27" w:rsidRPr="009717BC">
        <w:rPr>
          <w:rFonts w:ascii="Times New Roman" w:hAnsi="Times New Roman" w:cs="Times New Roman"/>
          <w:sz w:val="24"/>
          <w:szCs w:val="24"/>
        </w:rPr>
        <w:t>p cilvēka un idejas apšaubīšanu</w:t>
      </w:r>
      <w:r w:rsidR="00940051" w:rsidRPr="009717BC">
        <w:rPr>
          <w:rFonts w:ascii="Times New Roman" w:hAnsi="Times New Roman" w:cs="Times New Roman"/>
          <w:sz w:val="24"/>
          <w:szCs w:val="24"/>
        </w:rPr>
        <w:t xml:space="preserve"> un kāpēc labāk ir kritizēt ideju. Paskaidrojiet īsumā, kas ir arguments, atspēkojums.</w:t>
      </w:r>
    </w:p>
    <w:p w14:paraId="6BBAE6E2" w14:textId="77777777" w:rsidR="00940051" w:rsidRPr="009717BC" w:rsidRDefault="00940051" w:rsidP="009717BC">
      <w:pPr>
        <w:jc w:val="both"/>
        <w:rPr>
          <w:rFonts w:ascii="Times New Roman" w:hAnsi="Times New Roman" w:cs="Times New Roman"/>
          <w:sz w:val="24"/>
          <w:szCs w:val="24"/>
        </w:rPr>
      </w:pPr>
      <w:r w:rsidRPr="009717BC">
        <w:rPr>
          <w:rFonts w:ascii="Times New Roman" w:hAnsi="Times New Roman" w:cs="Times New Roman"/>
          <w:sz w:val="24"/>
          <w:szCs w:val="24"/>
        </w:rPr>
        <w:t>Pastāstiet par sacensību debašu pamatiem un to formātu (divas puses, strīds, rezolūcija, noraidošās un apstiprinošās puses loma, runas kārtība, garums, sagatavošanās, interešu punkti).</w:t>
      </w:r>
    </w:p>
    <w:p w14:paraId="7C3857D8" w14:textId="77777777" w:rsidR="00940051" w:rsidRPr="009717BC" w:rsidRDefault="00940051" w:rsidP="009717BC">
      <w:pPr>
        <w:jc w:val="both"/>
        <w:rPr>
          <w:rFonts w:ascii="Times New Roman" w:hAnsi="Times New Roman" w:cs="Times New Roman"/>
          <w:sz w:val="24"/>
          <w:szCs w:val="24"/>
        </w:rPr>
      </w:pPr>
      <w:r w:rsidRPr="009717BC">
        <w:rPr>
          <w:rFonts w:ascii="Times New Roman" w:hAnsi="Times New Roman" w:cs="Times New Roman"/>
          <w:sz w:val="24"/>
          <w:szCs w:val="24"/>
        </w:rPr>
        <w:t>Paskaidrojiet, ko skolēni var mācīties no debatēm.</w:t>
      </w:r>
    </w:p>
    <w:p w14:paraId="188F0177" w14:textId="77777777" w:rsidR="00940051" w:rsidRPr="009717BC" w:rsidRDefault="00940051" w:rsidP="009717BC">
      <w:pPr>
        <w:jc w:val="both"/>
        <w:rPr>
          <w:rFonts w:ascii="Times New Roman" w:hAnsi="Times New Roman" w:cs="Times New Roman"/>
          <w:sz w:val="24"/>
          <w:szCs w:val="24"/>
        </w:rPr>
      </w:pPr>
    </w:p>
    <w:p w14:paraId="4137FFC8" w14:textId="77777777" w:rsidR="00940051" w:rsidRPr="009717BC" w:rsidRDefault="00940051" w:rsidP="009717BC">
      <w:pPr>
        <w:jc w:val="both"/>
        <w:rPr>
          <w:rFonts w:ascii="Times New Roman" w:hAnsi="Times New Roman" w:cs="Times New Roman"/>
          <w:sz w:val="24"/>
          <w:szCs w:val="24"/>
        </w:rPr>
      </w:pPr>
      <w:r w:rsidRPr="009717BC">
        <w:rPr>
          <w:rFonts w:ascii="Times New Roman" w:hAnsi="Times New Roman" w:cs="Times New Roman"/>
          <w:sz w:val="24"/>
          <w:szCs w:val="24"/>
        </w:rPr>
        <w:t>Nodarbība (30 min.)</w:t>
      </w:r>
    </w:p>
    <w:p w14:paraId="1C5C756C" w14:textId="77777777" w:rsidR="00940051" w:rsidRPr="009717BC" w:rsidRDefault="00940051" w:rsidP="009717BC">
      <w:pPr>
        <w:jc w:val="both"/>
        <w:rPr>
          <w:rFonts w:ascii="Times New Roman" w:hAnsi="Times New Roman" w:cs="Times New Roman"/>
          <w:sz w:val="24"/>
          <w:szCs w:val="24"/>
        </w:rPr>
      </w:pPr>
      <w:r w:rsidRPr="009717BC">
        <w:rPr>
          <w:rFonts w:ascii="Times New Roman" w:hAnsi="Times New Roman" w:cs="Times New Roman"/>
          <w:sz w:val="24"/>
          <w:szCs w:val="24"/>
        </w:rPr>
        <w:t xml:space="preserve">Izmantojiet spēles, lai skolēni justos komfortabli </w:t>
      </w:r>
      <w:r w:rsidR="00BD7CD2" w:rsidRPr="009717BC">
        <w:rPr>
          <w:rFonts w:ascii="Times New Roman" w:hAnsi="Times New Roman" w:cs="Times New Roman"/>
          <w:sz w:val="24"/>
          <w:szCs w:val="24"/>
        </w:rPr>
        <w:t>par debatēšanas ideju.</w:t>
      </w:r>
    </w:p>
    <w:p w14:paraId="22117AF1" w14:textId="77777777" w:rsidR="000F7E20" w:rsidRPr="009717BC" w:rsidRDefault="00BD7CD2" w:rsidP="009717BC">
      <w:pPr>
        <w:pStyle w:val="ListParagraph"/>
        <w:numPr>
          <w:ilvl w:val="0"/>
          <w:numId w:val="2"/>
        </w:numPr>
        <w:jc w:val="both"/>
        <w:rPr>
          <w:rFonts w:ascii="Times New Roman" w:hAnsi="Times New Roman" w:cs="Times New Roman"/>
          <w:sz w:val="24"/>
          <w:szCs w:val="24"/>
        </w:rPr>
      </w:pPr>
      <w:r w:rsidRPr="009717BC">
        <w:rPr>
          <w:rFonts w:ascii="Times New Roman" w:hAnsi="Times New Roman" w:cs="Times New Roman"/>
          <w:i/>
          <w:sz w:val="24"/>
          <w:szCs w:val="24"/>
        </w:rPr>
        <w:t>Divu cilvēku konflikts</w:t>
      </w:r>
      <w:r w:rsidRPr="009717BC">
        <w:rPr>
          <w:rFonts w:ascii="Times New Roman" w:hAnsi="Times New Roman" w:cs="Times New Roman"/>
          <w:sz w:val="24"/>
          <w:szCs w:val="24"/>
        </w:rPr>
        <w:t xml:space="preserve">: palūdziet skolēniem sadalīties pa pāriem. Viens no grupas pieceļas kājās un divas minūtes izstāsta virkni ar viedokļiem. Otrs veido plūsmkartes. Kas pirmais skolēns ir beidzis un apsēdies vietā, pieceļas otrais skolēns un divas minūtes tieši kritizē pirmās personas paustos argumentus. </w:t>
      </w:r>
      <w:r w:rsidR="000F7E20" w:rsidRPr="009717BC">
        <w:rPr>
          <w:rFonts w:ascii="Times New Roman" w:hAnsi="Times New Roman" w:cs="Times New Roman"/>
          <w:sz w:val="24"/>
          <w:szCs w:val="24"/>
        </w:rPr>
        <w:t xml:space="preserve">Pirmais skolēns paralēli pabeidz plūsmkarti. Pēc tam atkal kājās ceļas pirmais skolēns un minūti tieši kritizē otrā skolēna teikto. Tā kā visi pāri šo aktivitāti dara vienlaikus, skolēni nav tik kautrīgi. </w:t>
      </w:r>
    </w:p>
    <w:p w14:paraId="13A626B3" w14:textId="27295B2D" w:rsidR="000F7E20" w:rsidRPr="009717BC" w:rsidRDefault="000F7E20" w:rsidP="009717BC">
      <w:pPr>
        <w:pStyle w:val="ListParagraph"/>
        <w:numPr>
          <w:ilvl w:val="0"/>
          <w:numId w:val="2"/>
        </w:numPr>
        <w:jc w:val="both"/>
        <w:rPr>
          <w:rFonts w:ascii="Times New Roman" w:hAnsi="Times New Roman" w:cs="Times New Roman"/>
          <w:sz w:val="24"/>
          <w:szCs w:val="24"/>
        </w:rPr>
      </w:pPr>
      <w:r w:rsidRPr="009717BC">
        <w:rPr>
          <w:rFonts w:ascii="Times New Roman" w:hAnsi="Times New Roman" w:cs="Times New Roman"/>
          <w:sz w:val="24"/>
          <w:szCs w:val="24"/>
        </w:rPr>
        <w:t xml:space="preserve">Nejaušā kārtībā sajauciet skolēnus, kurš </w:t>
      </w:r>
      <w:r w:rsidR="00BD0DD6" w:rsidRPr="009717BC">
        <w:rPr>
          <w:rFonts w:ascii="Times New Roman" w:hAnsi="Times New Roman" w:cs="Times New Roman"/>
          <w:sz w:val="24"/>
          <w:szCs w:val="24"/>
        </w:rPr>
        <w:t>pārstāvēs noraidošo un apsti</w:t>
      </w:r>
      <w:r w:rsidR="00AF5E27" w:rsidRPr="009717BC">
        <w:rPr>
          <w:rFonts w:ascii="Times New Roman" w:hAnsi="Times New Roman" w:cs="Times New Roman"/>
          <w:sz w:val="24"/>
          <w:szCs w:val="24"/>
        </w:rPr>
        <w:t>prinošo pusi un izveidojiet pārus</w:t>
      </w:r>
      <w:r w:rsidR="00BD0DD6" w:rsidRPr="009717BC">
        <w:rPr>
          <w:rFonts w:ascii="Times New Roman" w:hAnsi="Times New Roman" w:cs="Times New Roman"/>
          <w:sz w:val="24"/>
          <w:szCs w:val="24"/>
        </w:rPr>
        <w:t>, lai izvairītos no jebkāda konflikta. Pēc šī uzdevuma pajautājiet skolēniem, kas viņiem sagādāja grūtības un palūdziet tiem novērtēt, kas no viņu teiktā skaitījās debates.</w:t>
      </w:r>
    </w:p>
    <w:p w14:paraId="68276EE0" w14:textId="77777777" w:rsidR="00BD0DD6" w:rsidRPr="009717BC" w:rsidRDefault="00D11A5C" w:rsidP="009717BC">
      <w:pPr>
        <w:jc w:val="both"/>
        <w:rPr>
          <w:rFonts w:ascii="Times New Roman" w:hAnsi="Times New Roman" w:cs="Times New Roman"/>
          <w:sz w:val="24"/>
          <w:szCs w:val="24"/>
        </w:rPr>
      </w:pPr>
      <w:r w:rsidRPr="009717BC">
        <w:rPr>
          <w:rFonts w:ascii="Times New Roman" w:hAnsi="Times New Roman" w:cs="Times New Roman"/>
          <w:i/>
          <w:sz w:val="24"/>
          <w:szCs w:val="24"/>
        </w:rPr>
        <w:t>Mērķis</w:t>
      </w:r>
      <w:r w:rsidR="00BD0DD6" w:rsidRPr="009717BC">
        <w:rPr>
          <w:rFonts w:ascii="Times New Roman" w:hAnsi="Times New Roman" w:cs="Times New Roman"/>
          <w:sz w:val="24"/>
          <w:szCs w:val="24"/>
        </w:rPr>
        <w:t xml:space="preserve">: Veicināt skolēnu praktizēšanos otra argumentu oponēšanā </w:t>
      </w:r>
      <w:r w:rsidR="001D4028" w:rsidRPr="009717BC">
        <w:rPr>
          <w:rFonts w:ascii="Times New Roman" w:hAnsi="Times New Roman" w:cs="Times New Roman"/>
          <w:sz w:val="24"/>
          <w:szCs w:val="24"/>
        </w:rPr>
        <w:t>nepiespiestos apstākļos, praktizēt klausīšanās un pierakstu veidošanas prasmes.</w:t>
      </w:r>
    </w:p>
    <w:p w14:paraId="4BD57D03" w14:textId="77777777" w:rsidR="001D4028" w:rsidRPr="009717BC" w:rsidRDefault="001D4028" w:rsidP="009717BC">
      <w:pPr>
        <w:pStyle w:val="ListParagraph"/>
        <w:numPr>
          <w:ilvl w:val="0"/>
          <w:numId w:val="3"/>
        </w:numPr>
        <w:jc w:val="both"/>
        <w:rPr>
          <w:rFonts w:ascii="Times New Roman" w:hAnsi="Times New Roman" w:cs="Times New Roman"/>
          <w:sz w:val="24"/>
          <w:szCs w:val="24"/>
        </w:rPr>
      </w:pPr>
      <w:r w:rsidRPr="009717BC">
        <w:rPr>
          <w:rFonts w:ascii="Times New Roman" w:hAnsi="Times New Roman" w:cs="Times New Roman"/>
          <w:i/>
          <w:sz w:val="24"/>
          <w:szCs w:val="24"/>
        </w:rPr>
        <w:lastRenderedPageBreak/>
        <w:t>Četru stūru debates</w:t>
      </w:r>
      <w:r w:rsidRPr="009717BC">
        <w:rPr>
          <w:rFonts w:ascii="Times New Roman" w:hAnsi="Times New Roman" w:cs="Times New Roman"/>
          <w:sz w:val="24"/>
          <w:szCs w:val="24"/>
        </w:rPr>
        <w:t xml:space="preserve">: treneris novieto četrus papīra gabalus klases četros stūros. Uzrakstiet uz tāfeles strīdīgu tematu (piemēram, skolām vajadzētu likvidēt sekmju izrakstus). Lieciet skolēniem nostāties stūrī, kurš prezentē viņu nostāju par šo tematu (pilnībā piekrīt, daļēji piekrīt, pilnībā nepiekrīt, daļēji nepiekrīt). Ja sociālā kliķe rada problēmas, </w:t>
      </w:r>
      <w:r w:rsidR="00011A3C" w:rsidRPr="009717BC">
        <w:rPr>
          <w:rFonts w:ascii="Times New Roman" w:hAnsi="Times New Roman" w:cs="Times New Roman"/>
          <w:sz w:val="24"/>
          <w:szCs w:val="24"/>
        </w:rPr>
        <w:t xml:space="preserve">lieciet skolēniem vispirms savu izvēli uzrakstīt uz papīra, lai garantētu godīgu atbildi. Katram stūrim būs divas minūtes laika, lai apspriestu un nostiprināt savu nostāju/loģiku. Katra grupa izvēlas pārstāvi, kas runās, lai izteiktu grupas nostāju. Viņam/-ai ir 30 sekundes laika, lai īsi izteiktu savas domas un pārliecinātu savus klasesbiedrus. Pārējām grupām ir uzmanīgi jāklausās. </w:t>
      </w:r>
      <w:r w:rsidR="0097344B" w:rsidRPr="009717BC">
        <w:rPr>
          <w:rFonts w:ascii="Times New Roman" w:hAnsi="Times New Roman" w:cs="Times New Roman"/>
          <w:sz w:val="24"/>
          <w:szCs w:val="24"/>
        </w:rPr>
        <w:t>Pēc tam, kad pirmā grupa ir uzstājusies, aiciniet pārliecinātos pārvietoties uz attiecīgo stūri. Aiciniet katru grupu pēc kārtas šo soli atkārtot un ļaujiet skolēniem mainīt stūrus, ja pēc grupas uzstāšanās viņi ir mainījuši savas domas.</w:t>
      </w:r>
    </w:p>
    <w:p w14:paraId="5829BCAC" w14:textId="77777777" w:rsidR="0097344B" w:rsidRPr="009717BC" w:rsidRDefault="0097344B" w:rsidP="009717BC">
      <w:pPr>
        <w:ind w:left="360"/>
        <w:jc w:val="both"/>
        <w:rPr>
          <w:rFonts w:ascii="Times New Roman" w:hAnsi="Times New Roman" w:cs="Times New Roman"/>
          <w:sz w:val="24"/>
          <w:szCs w:val="24"/>
        </w:rPr>
      </w:pPr>
      <w:r w:rsidRPr="009717BC">
        <w:rPr>
          <w:rFonts w:ascii="Times New Roman" w:hAnsi="Times New Roman" w:cs="Times New Roman"/>
          <w:sz w:val="24"/>
          <w:szCs w:val="24"/>
        </w:rPr>
        <w:t>Pēc šī uzdevuma pavaicājiet skolēniem, kas bija iemesli, kas lika mainīt viņu domas. Pajautājiet viņiem noteikt prezentētāju stiprās puses.</w:t>
      </w:r>
    </w:p>
    <w:p w14:paraId="5437F17E" w14:textId="77777777" w:rsidR="0097344B" w:rsidRPr="009717BC" w:rsidRDefault="0097344B" w:rsidP="009717BC">
      <w:pPr>
        <w:ind w:left="360"/>
        <w:jc w:val="both"/>
        <w:rPr>
          <w:rFonts w:ascii="Times New Roman" w:hAnsi="Times New Roman" w:cs="Times New Roman"/>
          <w:sz w:val="24"/>
          <w:szCs w:val="24"/>
        </w:rPr>
      </w:pPr>
      <w:r w:rsidRPr="009717BC">
        <w:rPr>
          <w:rFonts w:ascii="Times New Roman" w:hAnsi="Times New Roman" w:cs="Times New Roman"/>
          <w:i/>
          <w:sz w:val="24"/>
          <w:szCs w:val="24"/>
        </w:rPr>
        <w:t>Mērķis</w:t>
      </w:r>
      <w:r w:rsidRPr="009717BC">
        <w:rPr>
          <w:rFonts w:ascii="Times New Roman" w:hAnsi="Times New Roman" w:cs="Times New Roman"/>
          <w:sz w:val="24"/>
          <w:szCs w:val="24"/>
        </w:rPr>
        <w:t>:</w:t>
      </w:r>
      <w:r w:rsidR="00D11A5C" w:rsidRPr="009717BC">
        <w:rPr>
          <w:rFonts w:ascii="Times New Roman" w:hAnsi="Times New Roman" w:cs="Times New Roman"/>
          <w:sz w:val="24"/>
          <w:szCs w:val="24"/>
        </w:rPr>
        <w:t xml:space="preserve"> šis uzdevums iepazīstina skolēnus ar pārliecināšanu. Šīs nodarbības beigās skolēni spēj izteikt savu nostāju, kā arī oponēt argumentus par konkrētu problēmu.</w:t>
      </w:r>
    </w:p>
    <w:p w14:paraId="013854E8" w14:textId="77777777" w:rsidR="00D11A5C" w:rsidRPr="009717BC" w:rsidRDefault="00D11A5C" w:rsidP="009717BC">
      <w:pPr>
        <w:ind w:left="360"/>
        <w:jc w:val="both"/>
        <w:rPr>
          <w:rFonts w:ascii="Times New Roman" w:hAnsi="Times New Roman" w:cs="Times New Roman"/>
          <w:sz w:val="24"/>
          <w:szCs w:val="24"/>
        </w:rPr>
      </w:pPr>
    </w:p>
    <w:p w14:paraId="691DEB7F" w14:textId="77777777" w:rsidR="00D11A5C" w:rsidRPr="009717BC" w:rsidRDefault="00D11A5C" w:rsidP="009717BC">
      <w:pPr>
        <w:pStyle w:val="ListParagraph"/>
        <w:numPr>
          <w:ilvl w:val="0"/>
          <w:numId w:val="1"/>
        </w:numPr>
        <w:jc w:val="both"/>
        <w:rPr>
          <w:rFonts w:ascii="Times New Roman" w:hAnsi="Times New Roman" w:cs="Times New Roman"/>
          <w:sz w:val="24"/>
          <w:szCs w:val="24"/>
        </w:rPr>
      </w:pPr>
      <w:r w:rsidRPr="009717BC">
        <w:rPr>
          <w:rFonts w:ascii="Times New Roman" w:hAnsi="Times New Roman" w:cs="Times New Roman"/>
          <w:sz w:val="24"/>
          <w:szCs w:val="24"/>
        </w:rPr>
        <w:t>Sagatavošanās</w:t>
      </w:r>
    </w:p>
    <w:p w14:paraId="3BE04F37" w14:textId="77777777" w:rsidR="00D11A5C" w:rsidRPr="009717BC" w:rsidRDefault="00D11A5C"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Izlasiet Saimona Kvina “Debating” 3-6 lpp., Saimona Kvina “Debating in the World Schools Style” 9. lpp., 219-223. lpp., Nīlu Hārviju-Smitu 1-2. lpp., 8-14. lpp. Šīs lasāmvielas ļaus saprast galveno debašu veidu pamatus, sniegs jums labas idejas, kādas spēles varat izmantot, lai iepazīstinātu ar debatēm, kā arī sniegs vispārīgu teoriju par to, kas ir debates.</w:t>
      </w:r>
    </w:p>
    <w:p w14:paraId="274BBB63" w14:textId="77777777" w:rsidR="00D11A5C" w:rsidRPr="009717BC" w:rsidRDefault="00D11A5C"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Padomājiet par:</w:t>
      </w:r>
    </w:p>
    <w:p w14:paraId="1F60869B" w14:textId="77777777" w:rsidR="00D11A5C" w:rsidRPr="009717BC" w:rsidRDefault="00680324"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 xml:space="preserve">Gatavojoties lekcijai, padomājiet par iespējām, kā skolēni no savas personīgās pieredzes varētu saprast, kādi ir galvenie principi ideju salīdzināšanai un kontrastēšanai attiecībā pret vienkāršu nepiekrišanu. (Vai tās ir debates, ja tavi vecāki apspriež iespēju neļaut tev iet uz kino, vai arī tas ir tāpēc, ka tie ir tavi vecāki? </w:t>
      </w:r>
      <w:r w:rsidR="00C24976" w:rsidRPr="009717BC">
        <w:rPr>
          <w:rFonts w:ascii="Times New Roman" w:hAnsi="Times New Roman" w:cs="Times New Roman"/>
          <w:sz w:val="24"/>
          <w:szCs w:val="24"/>
        </w:rPr>
        <w:t>Vai arguments, ka “šos noteikumus ir noteicis direktors”, ir labs iemesls, lai atbalstītu skolas formas? Utt.).</w:t>
      </w:r>
    </w:p>
    <w:p w14:paraId="5518A047" w14:textId="77777777" w:rsidR="00D11A5C" w:rsidRPr="009717BC" w:rsidRDefault="00C24976"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Padomājiet par spēļu tēmām. Šīm, vismaz sākumā, skolēniem vajadzētu būt zināmām. (Piemēram, ja Divu Cilvēku Konflikts spēlei izvēlaties vienkāršu tēmu, piemēram, “Hermione Grendžere ir labāka burve kā Harijs Poters,” tad priekš Četru Stūru Debatēm jūs varat izvēlēties sarežģītāku, piemēram, “Skolām vajadzētu aizliegt skolēniem klasēs ienest mobilos tālruņus.”)</w:t>
      </w:r>
    </w:p>
    <w:p w14:paraId="2CC9B7EF" w14:textId="77777777" w:rsidR="00C24976" w:rsidRPr="009717BC" w:rsidRDefault="00C24976" w:rsidP="009717BC">
      <w:pPr>
        <w:pStyle w:val="ListParagraph"/>
        <w:jc w:val="both"/>
        <w:rPr>
          <w:rFonts w:ascii="Times New Roman" w:hAnsi="Times New Roman" w:cs="Times New Roman"/>
          <w:sz w:val="24"/>
          <w:szCs w:val="24"/>
        </w:rPr>
      </w:pPr>
    </w:p>
    <w:p w14:paraId="51A21421" w14:textId="77777777" w:rsidR="00C24976" w:rsidRPr="009717BC" w:rsidRDefault="00C24976"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 xml:space="preserve">Pārliecinieties, ka jums ir viss nepieciešamais spēlei. Priekš Četru Stūru Debatēm jums vajadzēs četras lielas papīra lapas ar šādiem uzrakstiem: pilnībā piekrītu, daļēji piekrītu, pilnībā nepiekrītu, daļēji nepiekrītu. </w:t>
      </w:r>
      <w:r w:rsidR="00CA7B36" w:rsidRPr="009717BC">
        <w:rPr>
          <w:rFonts w:ascii="Times New Roman" w:hAnsi="Times New Roman" w:cs="Times New Roman"/>
          <w:sz w:val="24"/>
          <w:szCs w:val="24"/>
        </w:rPr>
        <w:t>Būtu labi, ka nodarbība notiktu klasē ar tāfeli.</w:t>
      </w:r>
    </w:p>
    <w:p w14:paraId="51EB1AB1" w14:textId="77777777" w:rsidR="00CA7B36" w:rsidRPr="009717BC" w:rsidRDefault="00CA7B36" w:rsidP="009717BC">
      <w:pPr>
        <w:jc w:val="both"/>
        <w:rPr>
          <w:rFonts w:ascii="Times New Roman" w:hAnsi="Times New Roman" w:cs="Times New Roman"/>
          <w:sz w:val="24"/>
          <w:szCs w:val="24"/>
        </w:rPr>
      </w:pPr>
    </w:p>
    <w:p w14:paraId="436BD6EF" w14:textId="77777777" w:rsidR="00CA7B36" w:rsidRPr="009717BC" w:rsidRDefault="00CA7B36" w:rsidP="009717BC">
      <w:pPr>
        <w:pStyle w:val="ListParagraph"/>
        <w:numPr>
          <w:ilvl w:val="0"/>
          <w:numId w:val="1"/>
        </w:numPr>
        <w:jc w:val="both"/>
        <w:rPr>
          <w:rFonts w:ascii="Times New Roman" w:hAnsi="Times New Roman" w:cs="Times New Roman"/>
          <w:sz w:val="24"/>
          <w:szCs w:val="24"/>
        </w:rPr>
      </w:pPr>
      <w:r w:rsidRPr="009717BC">
        <w:rPr>
          <w:rFonts w:ascii="Times New Roman" w:hAnsi="Times New Roman" w:cs="Times New Roman"/>
          <w:sz w:val="24"/>
          <w:szCs w:val="24"/>
        </w:rPr>
        <w:t>Ieteikumi</w:t>
      </w:r>
    </w:p>
    <w:p w14:paraId="1B21787A" w14:textId="77777777" w:rsidR="00CA7B36" w:rsidRPr="009717BC" w:rsidRDefault="00CA7B36" w:rsidP="009717BC">
      <w:pPr>
        <w:pStyle w:val="ListParagraph"/>
        <w:jc w:val="both"/>
        <w:rPr>
          <w:rFonts w:ascii="Times New Roman" w:hAnsi="Times New Roman" w:cs="Times New Roman"/>
          <w:sz w:val="24"/>
          <w:szCs w:val="24"/>
        </w:rPr>
      </w:pPr>
    </w:p>
    <w:p w14:paraId="6E179824" w14:textId="02E76C11" w:rsidR="00CA7B36" w:rsidRPr="009717BC" w:rsidRDefault="00FA2124"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Neaizraujie</w:t>
      </w:r>
      <w:r w:rsidR="00CA7B36" w:rsidRPr="009717BC">
        <w:rPr>
          <w:rFonts w:ascii="Times New Roman" w:hAnsi="Times New Roman" w:cs="Times New Roman"/>
          <w:sz w:val="24"/>
          <w:szCs w:val="24"/>
        </w:rPr>
        <w:t>ties sākumā p</w:t>
      </w:r>
      <w:r w:rsidRPr="009717BC">
        <w:rPr>
          <w:rFonts w:ascii="Times New Roman" w:hAnsi="Times New Roman" w:cs="Times New Roman"/>
          <w:sz w:val="24"/>
          <w:szCs w:val="24"/>
        </w:rPr>
        <w:t>ar runātāja lomu, kad skaidrojat Pasaules Skolas Debašu č</w:t>
      </w:r>
      <w:r w:rsidR="00CA7B36" w:rsidRPr="009717BC">
        <w:rPr>
          <w:rFonts w:ascii="Times New Roman" w:hAnsi="Times New Roman" w:cs="Times New Roman"/>
          <w:sz w:val="24"/>
          <w:szCs w:val="24"/>
        </w:rPr>
        <w:t>empionāta formātu, jo padziļināta analīze par to, kā vajadzētu noritēt debatēm, skolēniem sākumā var šķist nomācoša. Pastāstiet tikai to, kāpēc ir ļoti svarīgi saprast pamatus debašu gaitai.</w:t>
      </w:r>
    </w:p>
    <w:p w14:paraId="1A348348" w14:textId="7CA3E5BB" w:rsidR="00CA7B36" w:rsidRPr="009717BC" w:rsidRDefault="00CA7B36" w:rsidP="009717BC">
      <w:pPr>
        <w:pStyle w:val="ListParagraph"/>
        <w:jc w:val="both"/>
        <w:rPr>
          <w:rFonts w:ascii="Times New Roman" w:hAnsi="Times New Roman" w:cs="Times New Roman"/>
          <w:sz w:val="24"/>
          <w:szCs w:val="24"/>
        </w:rPr>
      </w:pPr>
      <w:r w:rsidRPr="009717BC">
        <w:rPr>
          <w:rFonts w:ascii="Times New Roman" w:hAnsi="Times New Roman" w:cs="Times New Roman"/>
          <w:sz w:val="24"/>
          <w:szCs w:val="24"/>
        </w:rPr>
        <w:t xml:space="preserve">Iedrošiniet skolēnus padomāt pašiem par spēļu tēmām, ļaujiet tiem balsot. Pēc katras aktivitātes pajautājiet, vai skolēniem ir radušies kādu jautājumi, </w:t>
      </w:r>
      <w:r w:rsidR="00AC57AB" w:rsidRPr="009717BC">
        <w:rPr>
          <w:rFonts w:ascii="Times New Roman" w:hAnsi="Times New Roman" w:cs="Times New Roman"/>
          <w:sz w:val="24"/>
          <w:szCs w:val="24"/>
        </w:rPr>
        <w:t xml:space="preserve">spēļu  laikā </w:t>
      </w:r>
      <w:r w:rsidRPr="009717BC">
        <w:rPr>
          <w:rFonts w:ascii="Times New Roman" w:hAnsi="Times New Roman" w:cs="Times New Roman"/>
          <w:sz w:val="24"/>
          <w:szCs w:val="24"/>
        </w:rPr>
        <w:t xml:space="preserve">komentējiet, kā studenti </w:t>
      </w:r>
      <w:r w:rsidR="00AC57AB" w:rsidRPr="009717BC">
        <w:rPr>
          <w:rFonts w:ascii="Times New Roman" w:hAnsi="Times New Roman" w:cs="Times New Roman"/>
          <w:sz w:val="24"/>
          <w:szCs w:val="24"/>
        </w:rPr>
        <w:t xml:space="preserve">tiek galā ar debatēšanas izpratni, vai arī, ja skolēni ir draudzīgi, lieciet viņiem komentēt, kas bija labi un </w:t>
      </w:r>
      <w:r w:rsidR="00FA2124" w:rsidRPr="009717BC">
        <w:rPr>
          <w:rFonts w:ascii="Times New Roman" w:hAnsi="Times New Roman" w:cs="Times New Roman"/>
          <w:sz w:val="24"/>
          <w:szCs w:val="24"/>
        </w:rPr>
        <w:t>kas slikti</w:t>
      </w:r>
      <w:r w:rsidR="00AC57AB" w:rsidRPr="009717BC">
        <w:rPr>
          <w:rFonts w:ascii="Times New Roman" w:hAnsi="Times New Roman" w:cs="Times New Roman"/>
          <w:sz w:val="24"/>
          <w:szCs w:val="24"/>
        </w:rPr>
        <w:t xml:space="preserve"> viņu klasesbiedru runās. Pārliecinieties, k</w:t>
      </w:r>
      <w:r w:rsidR="00FA2124" w:rsidRPr="009717BC">
        <w:rPr>
          <w:rFonts w:ascii="Times New Roman" w:hAnsi="Times New Roman" w:cs="Times New Roman"/>
          <w:sz w:val="24"/>
          <w:szCs w:val="24"/>
        </w:rPr>
        <w:t>a uzslavas un kritika ir līdzsvarā</w:t>
      </w:r>
      <w:r w:rsidR="00AC57AB" w:rsidRPr="009717BC">
        <w:rPr>
          <w:rFonts w:ascii="Times New Roman" w:hAnsi="Times New Roman" w:cs="Times New Roman"/>
          <w:sz w:val="24"/>
          <w:szCs w:val="24"/>
        </w:rPr>
        <w:t>.</w:t>
      </w:r>
    </w:p>
    <w:p w14:paraId="6B9D31B4" w14:textId="77777777" w:rsidR="00AC57AB" w:rsidRPr="009717BC" w:rsidRDefault="00AC57AB" w:rsidP="009717BC">
      <w:pPr>
        <w:pStyle w:val="ListParagraph"/>
        <w:jc w:val="both"/>
        <w:rPr>
          <w:rFonts w:ascii="Times New Roman" w:hAnsi="Times New Roman" w:cs="Times New Roman"/>
          <w:sz w:val="24"/>
          <w:szCs w:val="24"/>
        </w:rPr>
      </w:pPr>
    </w:p>
    <w:p w14:paraId="0888AA59" w14:textId="77777777" w:rsidR="00AC57AB" w:rsidRPr="009717BC" w:rsidRDefault="00AC57AB" w:rsidP="009717BC">
      <w:pPr>
        <w:pStyle w:val="ListParagraph"/>
        <w:numPr>
          <w:ilvl w:val="0"/>
          <w:numId w:val="1"/>
        </w:numPr>
        <w:jc w:val="both"/>
        <w:rPr>
          <w:rFonts w:ascii="Times New Roman" w:hAnsi="Times New Roman" w:cs="Times New Roman"/>
          <w:sz w:val="24"/>
          <w:szCs w:val="24"/>
        </w:rPr>
      </w:pPr>
      <w:r w:rsidRPr="009717BC">
        <w:rPr>
          <w:rFonts w:ascii="Times New Roman" w:hAnsi="Times New Roman" w:cs="Times New Roman"/>
          <w:sz w:val="24"/>
          <w:szCs w:val="24"/>
        </w:rPr>
        <w:t>Pārbaudei</w:t>
      </w:r>
    </w:p>
    <w:p w14:paraId="7DFBD7CB" w14:textId="7F4C3A29" w:rsidR="00AC57AB" w:rsidRPr="009717BC" w:rsidRDefault="00FA2124" w:rsidP="009717BC">
      <w:pPr>
        <w:ind w:left="720"/>
        <w:jc w:val="both"/>
        <w:rPr>
          <w:rFonts w:ascii="Times New Roman" w:hAnsi="Times New Roman" w:cs="Times New Roman"/>
          <w:sz w:val="24"/>
          <w:szCs w:val="24"/>
        </w:rPr>
      </w:pPr>
      <w:r w:rsidRPr="009717BC">
        <w:rPr>
          <w:rFonts w:ascii="Times New Roman" w:hAnsi="Times New Roman" w:cs="Times New Roman"/>
          <w:sz w:val="24"/>
          <w:szCs w:val="24"/>
        </w:rPr>
        <w:t>Lai pabeigtu nodarbību, varat</w:t>
      </w:r>
      <w:r w:rsidR="00AC57AB" w:rsidRPr="009717BC">
        <w:rPr>
          <w:rFonts w:ascii="Times New Roman" w:hAnsi="Times New Roman" w:cs="Times New Roman"/>
          <w:sz w:val="24"/>
          <w:szCs w:val="24"/>
        </w:rPr>
        <w:t>t skolēni</w:t>
      </w:r>
      <w:r w:rsidRPr="009717BC">
        <w:rPr>
          <w:rFonts w:ascii="Times New Roman" w:hAnsi="Times New Roman" w:cs="Times New Roman"/>
          <w:sz w:val="24"/>
          <w:szCs w:val="24"/>
        </w:rPr>
        <w:t>em pajautāt</w:t>
      </w:r>
      <w:r w:rsidR="00AC57AB" w:rsidRPr="009717BC">
        <w:rPr>
          <w:rFonts w:ascii="Times New Roman" w:hAnsi="Times New Roman" w:cs="Times New Roman"/>
          <w:sz w:val="24"/>
          <w:szCs w:val="24"/>
        </w:rPr>
        <w:t>:</w:t>
      </w:r>
    </w:p>
    <w:p w14:paraId="4192812E" w14:textId="77777777" w:rsidR="00AC57AB" w:rsidRPr="009717BC" w:rsidRDefault="00AC57AB" w:rsidP="009717BC">
      <w:pPr>
        <w:pStyle w:val="ListParagraph"/>
        <w:numPr>
          <w:ilvl w:val="0"/>
          <w:numId w:val="4"/>
        </w:numPr>
        <w:jc w:val="both"/>
        <w:rPr>
          <w:rFonts w:ascii="Times New Roman" w:hAnsi="Times New Roman" w:cs="Times New Roman"/>
          <w:sz w:val="24"/>
          <w:szCs w:val="24"/>
        </w:rPr>
      </w:pPr>
      <w:r w:rsidRPr="009717BC">
        <w:rPr>
          <w:rFonts w:ascii="Times New Roman" w:hAnsi="Times New Roman" w:cs="Times New Roman"/>
          <w:sz w:val="24"/>
          <w:szCs w:val="24"/>
        </w:rPr>
        <w:t>Ko šajā nodarbībā viņi ir iemācījušies?</w:t>
      </w:r>
    </w:p>
    <w:p w14:paraId="2C72940F" w14:textId="77777777" w:rsidR="00AC57AB" w:rsidRPr="009717BC" w:rsidRDefault="00AC57AB" w:rsidP="009717BC">
      <w:pPr>
        <w:pStyle w:val="ListParagraph"/>
        <w:numPr>
          <w:ilvl w:val="0"/>
          <w:numId w:val="4"/>
        </w:numPr>
        <w:jc w:val="both"/>
        <w:rPr>
          <w:rFonts w:ascii="Times New Roman" w:hAnsi="Times New Roman" w:cs="Times New Roman"/>
          <w:sz w:val="24"/>
          <w:szCs w:val="24"/>
        </w:rPr>
      </w:pPr>
      <w:r w:rsidRPr="009717BC">
        <w:rPr>
          <w:rFonts w:ascii="Times New Roman" w:hAnsi="Times New Roman" w:cs="Times New Roman"/>
          <w:sz w:val="24"/>
          <w:szCs w:val="24"/>
        </w:rPr>
        <w:t>Vai ir kas tāds, kas viņiem likās interesants/pārsteidzošs/noderīgs?</w:t>
      </w:r>
    </w:p>
    <w:p w14:paraId="42A6CED4" w14:textId="0D0C8C51" w:rsidR="00AC57AB" w:rsidRPr="009717BC" w:rsidRDefault="00FA2124" w:rsidP="009717BC">
      <w:pPr>
        <w:ind w:left="720"/>
        <w:jc w:val="both"/>
        <w:rPr>
          <w:rFonts w:ascii="Times New Roman" w:hAnsi="Times New Roman" w:cs="Times New Roman"/>
          <w:sz w:val="24"/>
          <w:szCs w:val="24"/>
        </w:rPr>
      </w:pPr>
      <w:r w:rsidRPr="009717BC">
        <w:rPr>
          <w:rFonts w:ascii="Times New Roman" w:hAnsi="Times New Roman" w:cs="Times New Roman"/>
          <w:sz w:val="24"/>
          <w:szCs w:val="24"/>
        </w:rPr>
        <w:t>Kā trenerim</w:t>
      </w:r>
      <w:r w:rsidR="00AC57AB" w:rsidRPr="009717BC">
        <w:rPr>
          <w:rFonts w:ascii="Times New Roman" w:hAnsi="Times New Roman" w:cs="Times New Roman"/>
          <w:sz w:val="24"/>
          <w:szCs w:val="24"/>
        </w:rPr>
        <w:t xml:space="preserve"> jums vajadzētu </w:t>
      </w:r>
      <w:r w:rsidRPr="009717BC">
        <w:rPr>
          <w:rFonts w:ascii="Times New Roman" w:hAnsi="Times New Roman" w:cs="Times New Roman"/>
          <w:sz w:val="24"/>
          <w:szCs w:val="24"/>
        </w:rPr>
        <w:t>būt interesei par</w:t>
      </w:r>
      <w:r w:rsidR="00AC57AB" w:rsidRPr="009717BC">
        <w:rPr>
          <w:rFonts w:ascii="Times New Roman" w:hAnsi="Times New Roman" w:cs="Times New Roman"/>
          <w:sz w:val="24"/>
          <w:szCs w:val="24"/>
        </w:rPr>
        <w:t xml:space="preserve"> atbildē</w:t>
      </w:r>
      <w:r w:rsidRPr="009717BC">
        <w:rPr>
          <w:rFonts w:ascii="Times New Roman" w:hAnsi="Times New Roman" w:cs="Times New Roman"/>
          <w:sz w:val="24"/>
          <w:szCs w:val="24"/>
        </w:rPr>
        <w:t>m uz šādiem jautājumiem, plānojot turpmākos</w:t>
      </w:r>
      <w:r w:rsidR="00AC57AB" w:rsidRPr="009717BC">
        <w:rPr>
          <w:rFonts w:ascii="Times New Roman" w:hAnsi="Times New Roman" w:cs="Times New Roman"/>
          <w:sz w:val="24"/>
          <w:szCs w:val="24"/>
        </w:rPr>
        <w:t xml:space="preserve"> treniņos:</w:t>
      </w:r>
    </w:p>
    <w:p w14:paraId="14596A84" w14:textId="77777777" w:rsidR="00AC57AB" w:rsidRPr="009717BC" w:rsidRDefault="00AC57AB" w:rsidP="009717BC">
      <w:pPr>
        <w:pStyle w:val="ListParagraph"/>
        <w:numPr>
          <w:ilvl w:val="0"/>
          <w:numId w:val="5"/>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Kāds iespaids skolēniem rodas par debatēm nodarbības laikā? Kādēļ tas ir pozitīvs/negatīvs?</w:t>
      </w:r>
    </w:p>
    <w:p w14:paraId="45581914" w14:textId="77777777" w:rsidR="00516508" w:rsidRPr="009717BC" w:rsidRDefault="00516508" w:rsidP="009717BC">
      <w:pPr>
        <w:pStyle w:val="ListParagraph"/>
        <w:numPr>
          <w:ilvl w:val="0"/>
          <w:numId w:val="5"/>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Ko katram trenerim vajadzētu darīt, lai mācītos no nodarbības nākotnes debatēm?</w:t>
      </w:r>
    </w:p>
    <w:p w14:paraId="5FC6E6E9" w14:textId="77777777" w:rsidR="00516508" w:rsidRPr="009717BC" w:rsidRDefault="00516508" w:rsidP="009717BC">
      <w:pPr>
        <w:pStyle w:val="ListParagraph"/>
        <w:numPr>
          <w:ilvl w:val="0"/>
          <w:numId w:val="5"/>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Kurā aktivitātē/piemērā/diskusijā skolēni iesaistījās visvairāk?</w:t>
      </w:r>
    </w:p>
    <w:p w14:paraId="6C955FE5" w14:textId="77777777" w:rsidR="00516508" w:rsidRPr="009717BC" w:rsidRDefault="00516508" w:rsidP="009717BC">
      <w:pPr>
        <w:pStyle w:val="ListParagraph"/>
        <w:numPr>
          <w:ilvl w:val="0"/>
          <w:numId w:val="5"/>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Kas bija lielākais izaicinājums nodarbības laikā? Ko es varu darīt lietas labā, lai no tā izvairītos nākotnē?</w:t>
      </w:r>
    </w:p>
    <w:p w14:paraId="398CB992" w14:textId="77777777" w:rsidR="00516508" w:rsidRPr="009717BC" w:rsidRDefault="00516508" w:rsidP="009717BC">
      <w:pPr>
        <w:jc w:val="both"/>
        <w:rPr>
          <w:rFonts w:ascii="Times New Roman" w:hAnsi="Times New Roman" w:cs="Times New Roman"/>
          <w:sz w:val="24"/>
          <w:szCs w:val="24"/>
        </w:rPr>
      </w:pPr>
      <w:r w:rsidRPr="009717BC">
        <w:rPr>
          <w:rFonts w:ascii="Times New Roman" w:hAnsi="Times New Roman" w:cs="Times New Roman"/>
          <w:sz w:val="24"/>
          <w:szCs w:val="24"/>
        </w:rPr>
        <w:br w:type="page"/>
      </w:r>
    </w:p>
    <w:p w14:paraId="66B7E6BC" w14:textId="13755CE3" w:rsidR="00516508" w:rsidRPr="009717BC" w:rsidRDefault="005E7868" w:rsidP="009717BC">
      <w:pPr>
        <w:spacing w:after="0" w:line="360" w:lineRule="auto"/>
        <w:jc w:val="both"/>
        <w:rPr>
          <w:rFonts w:ascii="Times New Roman" w:hAnsi="Times New Roman" w:cs="Times New Roman"/>
          <w:b/>
          <w:sz w:val="24"/>
          <w:szCs w:val="24"/>
          <w:u w:val="single"/>
        </w:rPr>
      </w:pPr>
      <w:r w:rsidRPr="009717BC">
        <w:rPr>
          <w:rFonts w:ascii="Times New Roman" w:hAnsi="Times New Roman" w:cs="Times New Roman"/>
          <w:b/>
          <w:sz w:val="24"/>
          <w:szCs w:val="24"/>
          <w:u w:val="single"/>
        </w:rPr>
        <w:lastRenderedPageBreak/>
        <w:t xml:space="preserve">Argumentācijas pamati </w:t>
      </w:r>
    </w:p>
    <w:p w14:paraId="381BAC30" w14:textId="77777777" w:rsidR="00516508" w:rsidRPr="009717BC" w:rsidRDefault="00516508" w:rsidP="009717BC">
      <w:pPr>
        <w:spacing w:after="0" w:line="360" w:lineRule="auto"/>
        <w:jc w:val="both"/>
        <w:rPr>
          <w:rFonts w:ascii="Times New Roman" w:hAnsi="Times New Roman" w:cs="Times New Roman"/>
          <w:sz w:val="24"/>
          <w:szCs w:val="24"/>
        </w:rPr>
      </w:pPr>
    </w:p>
    <w:p w14:paraId="18A98AE0" w14:textId="77777777" w:rsidR="00516508" w:rsidRPr="009717BC" w:rsidRDefault="00516508" w:rsidP="009717BC">
      <w:pPr>
        <w:pStyle w:val="ListParagraph"/>
        <w:numPr>
          <w:ilvl w:val="0"/>
          <w:numId w:val="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Nodarbības mērķis</w:t>
      </w:r>
    </w:p>
    <w:p w14:paraId="3B417A42" w14:textId="77777777" w:rsidR="00516508" w:rsidRPr="009717BC" w:rsidRDefault="00516508"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Šīs nodarbības mērķis ir iepazīstināt skolēnus ar argumenta pamata struktūru un likt tiem justies komfortabli grupās, lai viņi varētu droši izteikties, dalīties ar saviem viedokļiem un atspēkot citus.</w:t>
      </w:r>
    </w:p>
    <w:p w14:paraId="59FC095F" w14:textId="77777777" w:rsidR="00516508" w:rsidRPr="009717BC" w:rsidRDefault="00516508" w:rsidP="009717BC">
      <w:pPr>
        <w:spacing w:after="0" w:line="360" w:lineRule="auto"/>
        <w:jc w:val="both"/>
        <w:rPr>
          <w:rFonts w:ascii="Times New Roman" w:hAnsi="Times New Roman" w:cs="Times New Roman"/>
          <w:sz w:val="24"/>
          <w:szCs w:val="24"/>
        </w:rPr>
      </w:pPr>
    </w:p>
    <w:p w14:paraId="350061B8" w14:textId="77777777" w:rsidR="00516508" w:rsidRPr="009717BC" w:rsidRDefault="00516508" w:rsidP="009717BC">
      <w:pPr>
        <w:pStyle w:val="ListParagraph"/>
        <w:numPr>
          <w:ilvl w:val="0"/>
          <w:numId w:val="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Aktivitātes</w:t>
      </w:r>
    </w:p>
    <w:p w14:paraId="6AB1B25F" w14:textId="77777777" w:rsidR="00516508" w:rsidRPr="009717BC" w:rsidRDefault="00516508"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Lekcija (15 min.)</w:t>
      </w:r>
    </w:p>
    <w:p w14:paraId="3E14E13F" w14:textId="77777777" w:rsidR="009F427A" w:rsidRPr="009717BC" w:rsidRDefault="00CD06A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Paskaidrojiet debatētājiem argumenta pamata struktūru. Kāda ir atšķirība starp argumentu un pretenziju, un kāpēc ir labāk izmantot argumentus nevis pretenzijas. Skaidrojumu par argumenta struktūru jūs varat iegūt, izlasot Saimona Kvina “Debating” 66-69. lpp.</w:t>
      </w:r>
    </w:p>
    <w:p w14:paraId="4211F598" w14:textId="77777777" w:rsidR="00CD06AA" w:rsidRPr="009717BC" w:rsidRDefault="00CD06AA" w:rsidP="009717BC">
      <w:pPr>
        <w:pStyle w:val="ListParagraph"/>
        <w:spacing w:after="0" w:line="360" w:lineRule="auto"/>
        <w:jc w:val="both"/>
        <w:rPr>
          <w:rFonts w:ascii="Times New Roman" w:hAnsi="Times New Roman" w:cs="Times New Roman"/>
          <w:sz w:val="24"/>
          <w:szCs w:val="24"/>
        </w:rPr>
      </w:pPr>
    </w:p>
    <w:p w14:paraId="46079B8A" w14:textId="77777777" w:rsidR="00CD06AA" w:rsidRPr="009717BC" w:rsidRDefault="00CD06A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Nodarbība (30 min.)</w:t>
      </w:r>
    </w:p>
    <w:p w14:paraId="2CE6D660" w14:textId="77777777" w:rsidR="00CD06AA" w:rsidRPr="009717BC" w:rsidRDefault="00CD06A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Izmantojiet “Pamestās salas” vingrinājumu, lai praktizētu iegūtās prasmes.</w:t>
      </w:r>
    </w:p>
    <w:p w14:paraId="2EBAE12A" w14:textId="77777777" w:rsidR="00CD06AA" w:rsidRPr="009717BC" w:rsidRDefault="00CD06AA" w:rsidP="009717BC">
      <w:pPr>
        <w:pStyle w:val="ListParagraph"/>
        <w:spacing w:after="0" w:line="360" w:lineRule="auto"/>
        <w:jc w:val="both"/>
        <w:rPr>
          <w:rFonts w:ascii="Times New Roman" w:hAnsi="Times New Roman" w:cs="Times New Roman"/>
          <w:sz w:val="24"/>
          <w:szCs w:val="24"/>
        </w:rPr>
      </w:pPr>
    </w:p>
    <w:p w14:paraId="525CDC40" w14:textId="196BD261" w:rsidR="00CD06AA" w:rsidRPr="009717BC" w:rsidRDefault="000C6B0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Pirmā versija: l</w:t>
      </w:r>
      <w:r w:rsidR="00CD06AA" w:rsidRPr="009717BC">
        <w:rPr>
          <w:rFonts w:ascii="Times New Roman" w:hAnsi="Times New Roman" w:cs="Times New Roman"/>
          <w:sz w:val="24"/>
          <w:szCs w:val="24"/>
        </w:rPr>
        <w:t xml:space="preserve">ieciet skolēniem uzrakstīt divas lietas, ko viņi ņemtu sev līdzi uz pamestas salas, ja zinātu, ka viņiem tur būtu jāpavada pāris mēneši. Izveidojiet sarakstu ar visām lietām. 1) Lieciet visiem pamatot savu izvēli; 2) Lieciet skolēniem argumentēt </w:t>
      </w:r>
      <w:r w:rsidR="00FA2124" w:rsidRPr="009717BC">
        <w:rPr>
          <w:rFonts w:ascii="Times New Roman" w:hAnsi="Times New Roman" w:cs="Times New Roman"/>
          <w:sz w:val="24"/>
          <w:szCs w:val="24"/>
        </w:rPr>
        <w:t>paskaidrot</w:t>
      </w:r>
      <w:r w:rsidR="00CD06AA" w:rsidRPr="009717BC">
        <w:rPr>
          <w:rFonts w:ascii="Times New Roman" w:hAnsi="Times New Roman" w:cs="Times New Roman"/>
          <w:sz w:val="24"/>
          <w:szCs w:val="24"/>
        </w:rPr>
        <w:t xml:space="preserve">, ko nevajadzētu ņemt uz salas; 3) Lieciet viņiem salīdzināt dažādas lietas un to nepieciešamību uz salas; 4) </w:t>
      </w:r>
      <w:r w:rsidRPr="009717BC">
        <w:rPr>
          <w:rFonts w:ascii="Times New Roman" w:hAnsi="Times New Roman" w:cs="Times New Roman"/>
          <w:sz w:val="24"/>
          <w:szCs w:val="24"/>
        </w:rPr>
        <w:t>Sama</w:t>
      </w:r>
      <w:r w:rsidR="00FA2124" w:rsidRPr="009717BC">
        <w:rPr>
          <w:rFonts w:ascii="Times New Roman" w:hAnsi="Times New Roman" w:cs="Times New Roman"/>
          <w:sz w:val="24"/>
          <w:szCs w:val="24"/>
        </w:rPr>
        <w:t>ziniet sarakstu līdz 2-4 lietām</w:t>
      </w:r>
      <w:r w:rsidRPr="009717BC">
        <w:rPr>
          <w:rFonts w:ascii="Times New Roman" w:hAnsi="Times New Roman" w:cs="Times New Roman"/>
          <w:sz w:val="24"/>
          <w:szCs w:val="24"/>
        </w:rPr>
        <w:t xml:space="preserve"> atkarībā no grupas lieluma un pieejamā laika.</w:t>
      </w:r>
    </w:p>
    <w:p w14:paraId="4F7A74D7" w14:textId="77777777" w:rsidR="000C6B0A" w:rsidRPr="009717BC" w:rsidRDefault="000C6B0A" w:rsidP="009717BC">
      <w:pPr>
        <w:pStyle w:val="ListParagraph"/>
        <w:spacing w:after="0" w:line="360" w:lineRule="auto"/>
        <w:jc w:val="both"/>
        <w:rPr>
          <w:rFonts w:ascii="Times New Roman" w:hAnsi="Times New Roman" w:cs="Times New Roman"/>
          <w:sz w:val="24"/>
          <w:szCs w:val="24"/>
        </w:rPr>
      </w:pPr>
    </w:p>
    <w:p w14:paraId="27E14408" w14:textId="77777777" w:rsidR="000C6B0A" w:rsidRPr="009717BC" w:rsidRDefault="000C6B0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Otrā versija: lieciet skolēniem uzrakstīt darba amatu, ar kuru viņi nekad negribētu nodarboties. Šo grupu profesionāļi ir kopā nokļuvuši uz neapdzīvotas salas. Viņi ir uztaisījuši mazu laivu, kas spētu uzņemt 2-4 no viņiem (atkarīgs no grupas lieluma un pieejamā laika). 1) Pavaicājiet katram, kāpēc tieši viņiem vajadzētu atrasties laivā. 2) Pajautājiet katram skolēnam, kuram pēc viņu domām vajadzētu atrasties laivā. 3) Veiciet apspriešanos un balsošanu par to, kuram vajadzētu atrasties laivā.</w:t>
      </w:r>
    </w:p>
    <w:p w14:paraId="07FBBE47" w14:textId="77777777" w:rsidR="000C6B0A" w:rsidRPr="009717BC" w:rsidRDefault="000C6B0A" w:rsidP="009717BC">
      <w:pPr>
        <w:pStyle w:val="ListParagraph"/>
        <w:spacing w:after="0" w:line="360" w:lineRule="auto"/>
        <w:jc w:val="both"/>
        <w:rPr>
          <w:rFonts w:ascii="Times New Roman" w:hAnsi="Times New Roman" w:cs="Times New Roman"/>
          <w:sz w:val="24"/>
          <w:szCs w:val="24"/>
        </w:rPr>
      </w:pPr>
    </w:p>
    <w:p w14:paraId="5FBF5553" w14:textId="77777777" w:rsidR="000C6B0A" w:rsidRPr="009717BC" w:rsidRDefault="000C6B0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lastRenderedPageBreak/>
        <w:t>Trešā versija: Esmu iepriekš izmantojis arī mīļākos un vismazāk mīļākos tēlus no grāmatām, filmām, utt. Lai to īstenotu, ir jāapzinās, ka skolēni vairāk vai mazāk zina, kas šie ir par tēliem.</w:t>
      </w:r>
    </w:p>
    <w:p w14:paraId="4A393F72" w14:textId="56A17EF5" w:rsidR="000C6B0A" w:rsidRPr="009717BC" w:rsidRDefault="000C6B0A"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Pateicoties šai aktivitātei, skolēni iemācās</w:t>
      </w:r>
      <w:r w:rsidR="00FA2124" w:rsidRPr="009717BC">
        <w:rPr>
          <w:rFonts w:ascii="Times New Roman" w:hAnsi="Times New Roman" w:cs="Times New Roman"/>
          <w:sz w:val="24"/>
          <w:szCs w:val="24"/>
        </w:rPr>
        <w:t>,</w:t>
      </w:r>
      <w:r w:rsidRPr="009717BC">
        <w:rPr>
          <w:rFonts w:ascii="Times New Roman" w:hAnsi="Times New Roman" w:cs="Times New Roman"/>
          <w:sz w:val="24"/>
          <w:szCs w:val="24"/>
        </w:rPr>
        <w:t xml:space="preserve"> kā veidot argumentus atbilstoši struktūrai un var sākt savas pirmās mazās debates. Tas ir</w:t>
      </w:r>
      <w:r w:rsidR="00FA2124" w:rsidRPr="009717BC">
        <w:rPr>
          <w:rFonts w:ascii="Times New Roman" w:hAnsi="Times New Roman" w:cs="Times New Roman"/>
          <w:sz w:val="24"/>
          <w:szCs w:val="24"/>
        </w:rPr>
        <w:t xml:space="preserve"> labs veids, kā noņemt spriedzi</w:t>
      </w:r>
      <w:r w:rsidRPr="009717BC">
        <w:rPr>
          <w:rFonts w:ascii="Times New Roman" w:hAnsi="Times New Roman" w:cs="Times New Roman"/>
          <w:sz w:val="24"/>
          <w:szCs w:val="24"/>
        </w:rPr>
        <w:t>, lai būtu vieglāk pāriet no argumentiem uz nopietnākiem tematiem.</w:t>
      </w:r>
    </w:p>
    <w:p w14:paraId="1143E0A4" w14:textId="77777777" w:rsidR="000C6B0A" w:rsidRPr="009717BC" w:rsidRDefault="000C6B0A" w:rsidP="009717BC">
      <w:pPr>
        <w:pStyle w:val="ListParagraph"/>
        <w:spacing w:after="0" w:line="360" w:lineRule="auto"/>
        <w:jc w:val="both"/>
        <w:rPr>
          <w:rFonts w:ascii="Times New Roman" w:hAnsi="Times New Roman" w:cs="Times New Roman"/>
          <w:sz w:val="24"/>
          <w:szCs w:val="24"/>
        </w:rPr>
      </w:pPr>
    </w:p>
    <w:p w14:paraId="740DC074" w14:textId="77777777" w:rsidR="000C6B0A" w:rsidRPr="009717BC" w:rsidRDefault="000C6B0A" w:rsidP="009717BC">
      <w:pPr>
        <w:pStyle w:val="ListParagraph"/>
        <w:numPr>
          <w:ilvl w:val="0"/>
          <w:numId w:val="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Sagatavošanās</w:t>
      </w:r>
    </w:p>
    <w:p w14:paraId="4E9D09EA" w14:textId="1800DE07" w:rsidR="000C6B0A"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Pārliecinieties, ka klasē, kurā notie</w:t>
      </w:r>
      <w:r w:rsidR="00FA2124" w:rsidRPr="009717BC">
        <w:rPr>
          <w:rFonts w:ascii="Times New Roman" w:hAnsi="Times New Roman" w:cs="Times New Roman"/>
          <w:sz w:val="24"/>
          <w:szCs w:val="24"/>
        </w:rPr>
        <w:t>k nodarbība, ir tāfele. Priekš o</w:t>
      </w:r>
      <w:r w:rsidRPr="009717BC">
        <w:rPr>
          <w:rFonts w:ascii="Times New Roman" w:hAnsi="Times New Roman" w:cs="Times New Roman"/>
          <w:sz w:val="24"/>
          <w:szCs w:val="24"/>
        </w:rPr>
        <w:t xml:space="preserve">trās versijas jums vajadzētu izmantot </w:t>
      </w:r>
      <w:r w:rsidR="00FA2124" w:rsidRPr="009717BC">
        <w:rPr>
          <w:rFonts w:ascii="Times New Roman" w:hAnsi="Times New Roman" w:cs="Times New Roman"/>
          <w:sz w:val="24"/>
          <w:szCs w:val="24"/>
        </w:rPr>
        <w:t>līm</w:t>
      </w:r>
      <w:r w:rsidRPr="009717BC">
        <w:rPr>
          <w:rFonts w:ascii="Times New Roman" w:hAnsi="Times New Roman" w:cs="Times New Roman"/>
          <w:sz w:val="24"/>
          <w:szCs w:val="24"/>
        </w:rPr>
        <w:t>lapiņas, lai skolēni varētu tās uzlīmēt sev uz pierēm un labāk atdarināt tēlus, ko tie iz izvēlējušies.</w:t>
      </w:r>
    </w:p>
    <w:p w14:paraId="799245DF"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Izvēlieties labus argumentu piemērus, kurus varētu izmantot teorijas skaidrošanas laikā. Pārliecinieties, ka argumenti ir piemēroti attiecīgajai grupai.</w:t>
      </w:r>
    </w:p>
    <w:p w14:paraId="7B8F837B" w14:textId="77777777" w:rsidR="00F766E8" w:rsidRPr="009717BC" w:rsidRDefault="00F766E8" w:rsidP="009717BC">
      <w:pPr>
        <w:spacing w:after="0" w:line="360" w:lineRule="auto"/>
        <w:jc w:val="both"/>
        <w:rPr>
          <w:rFonts w:ascii="Times New Roman" w:hAnsi="Times New Roman" w:cs="Times New Roman"/>
          <w:sz w:val="24"/>
          <w:szCs w:val="24"/>
        </w:rPr>
      </w:pPr>
    </w:p>
    <w:p w14:paraId="4BB3EF1B" w14:textId="77777777" w:rsidR="00F766E8" w:rsidRPr="009717BC" w:rsidRDefault="00F766E8" w:rsidP="009717BC">
      <w:pPr>
        <w:pStyle w:val="ListParagraph"/>
        <w:numPr>
          <w:ilvl w:val="0"/>
          <w:numId w:val="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Ieteikumi</w:t>
      </w:r>
    </w:p>
    <w:p w14:paraId="50E8CE87"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Aiciniet dažiem skolēniem vadīt diskusiju. Pārliecinieties, ka visi ir iesaistīti.</w:t>
      </w:r>
    </w:p>
    <w:p w14:paraId="0E47E437" w14:textId="1B457B48" w:rsidR="00F766E8" w:rsidRPr="009717BC" w:rsidRDefault="00FA2124"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Ja, spēlējot o</w:t>
      </w:r>
      <w:r w:rsidR="00F766E8" w:rsidRPr="009717BC">
        <w:rPr>
          <w:rFonts w:ascii="Times New Roman" w:hAnsi="Times New Roman" w:cs="Times New Roman"/>
          <w:sz w:val="24"/>
          <w:szCs w:val="24"/>
        </w:rPr>
        <w:t>tro versiju, diskusijas apstājas, pavaicājiet skolēniem, kurš no profesijas pārstāvjiem būtu vislietderīgākais uz salas un varbūt tāpēc nevajadzētu kāpt laivā. Vai arī, ar kuru būtu vislielākās problēmas uz salas un tāpēc viņam vajadzētu sēsties laivā.</w:t>
      </w:r>
    </w:p>
    <w:p w14:paraId="770ADD48" w14:textId="77777777" w:rsidR="00F766E8" w:rsidRPr="009717BC" w:rsidRDefault="00F766E8" w:rsidP="009717BC">
      <w:pPr>
        <w:spacing w:after="0" w:line="360" w:lineRule="auto"/>
        <w:jc w:val="both"/>
        <w:rPr>
          <w:rFonts w:ascii="Times New Roman" w:hAnsi="Times New Roman" w:cs="Times New Roman"/>
          <w:sz w:val="24"/>
          <w:szCs w:val="24"/>
        </w:rPr>
      </w:pPr>
    </w:p>
    <w:p w14:paraId="76D8020C" w14:textId="77777777" w:rsidR="00F766E8" w:rsidRPr="009717BC" w:rsidRDefault="00F766E8" w:rsidP="009717BC">
      <w:pPr>
        <w:pStyle w:val="ListParagraph"/>
        <w:numPr>
          <w:ilvl w:val="0"/>
          <w:numId w:val="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Pārbaudei</w:t>
      </w:r>
    </w:p>
    <w:p w14:paraId="57D37FF8"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Kādas emocijas skolēni guva šajā nodarbībā? Vai bija grūti? Kāpēc? Ko treneris var darīt lietas labā, lai palīdzētu skolēnam?</w:t>
      </w:r>
    </w:p>
    <w:p w14:paraId="67E11F70" w14:textId="386B1C14"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Ko katram trenerim vajadzētu darīt, la</w:t>
      </w:r>
      <w:r w:rsidR="003D6367" w:rsidRPr="009717BC">
        <w:rPr>
          <w:rFonts w:ascii="Times New Roman" w:hAnsi="Times New Roman" w:cs="Times New Roman"/>
          <w:sz w:val="24"/>
          <w:szCs w:val="24"/>
        </w:rPr>
        <w:t>i mācītos no nodarbības turpmākām</w:t>
      </w:r>
      <w:r w:rsidRPr="009717BC">
        <w:rPr>
          <w:rFonts w:ascii="Times New Roman" w:hAnsi="Times New Roman" w:cs="Times New Roman"/>
          <w:sz w:val="24"/>
          <w:szCs w:val="24"/>
        </w:rPr>
        <w:t xml:space="preserve"> debatēm?</w:t>
      </w:r>
    </w:p>
    <w:p w14:paraId="427FFD6E"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Kurā aktivitātē/piemērā/diskusijā skolēni iesaistījās visvairāk?</w:t>
      </w:r>
    </w:p>
    <w:p w14:paraId="432A3476"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Kas bija lielākais izaicinājums nodarbības laikā? Ko es varu darīt lietas labā, lai no tā izvairītos nākotnē?</w:t>
      </w:r>
    </w:p>
    <w:p w14:paraId="452B61FE" w14:textId="77777777" w:rsidR="00F766E8" w:rsidRPr="009717BC" w:rsidRDefault="00F766E8" w:rsidP="009717BC">
      <w:pPr>
        <w:pStyle w:val="ListParagraph"/>
        <w:numPr>
          <w:ilvl w:val="0"/>
          <w:numId w:val="10"/>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es spēju izvairīties no lielākā izaicinājuma, kas notika pagājušajā reizē? Ja nē, kādēļ tā?</w:t>
      </w:r>
    </w:p>
    <w:p w14:paraId="2C5B1FEC" w14:textId="77777777" w:rsidR="00F766E8" w:rsidRPr="009717BC" w:rsidRDefault="00F766E8" w:rsidP="009717BC">
      <w:pPr>
        <w:pStyle w:val="ListParagraph"/>
        <w:spacing w:after="0" w:line="360" w:lineRule="auto"/>
        <w:jc w:val="both"/>
        <w:rPr>
          <w:rFonts w:ascii="Times New Roman" w:hAnsi="Times New Roman" w:cs="Times New Roman"/>
          <w:sz w:val="24"/>
          <w:szCs w:val="24"/>
        </w:rPr>
      </w:pPr>
    </w:p>
    <w:p w14:paraId="3EE4619F" w14:textId="5AEA06CB" w:rsidR="009F427A" w:rsidRPr="009717BC" w:rsidRDefault="005E7868" w:rsidP="009717BC">
      <w:pPr>
        <w:jc w:val="both"/>
        <w:rPr>
          <w:rFonts w:ascii="Times New Roman" w:hAnsi="Times New Roman" w:cs="Times New Roman"/>
          <w:b/>
          <w:sz w:val="24"/>
          <w:szCs w:val="24"/>
          <w:u w:val="single"/>
        </w:rPr>
      </w:pPr>
      <w:r w:rsidRPr="009717BC">
        <w:rPr>
          <w:rFonts w:ascii="Times New Roman" w:hAnsi="Times New Roman" w:cs="Times New Roman"/>
          <w:b/>
          <w:sz w:val="24"/>
          <w:szCs w:val="24"/>
          <w:u w:val="single"/>
        </w:rPr>
        <w:lastRenderedPageBreak/>
        <w:t>Runas struktūra</w:t>
      </w:r>
    </w:p>
    <w:p w14:paraId="5F136D5D" w14:textId="77777777" w:rsidR="005E7868" w:rsidRPr="009717BC" w:rsidRDefault="005E7868" w:rsidP="009717BC">
      <w:pPr>
        <w:jc w:val="both"/>
        <w:rPr>
          <w:rFonts w:ascii="Times New Roman" w:hAnsi="Times New Roman" w:cs="Times New Roman"/>
          <w:b/>
          <w:sz w:val="24"/>
          <w:szCs w:val="24"/>
          <w:u w:val="single"/>
        </w:rPr>
      </w:pPr>
    </w:p>
    <w:p w14:paraId="07577DE7" w14:textId="57563BD9" w:rsidR="005E7868" w:rsidRPr="009717BC" w:rsidRDefault="005E7868" w:rsidP="009717BC">
      <w:pPr>
        <w:pStyle w:val="ListParagraph"/>
        <w:numPr>
          <w:ilvl w:val="0"/>
          <w:numId w:val="13"/>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Nodarbības mērķis</w:t>
      </w:r>
    </w:p>
    <w:p w14:paraId="651D7795" w14:textId="7921D368" w:rsidR="003751EB" w:rsidRPr="009717BC" w:rsidRDefault="003751EB" w:rsidP="009717BC">
      <w:pPr>
        <w:spacing w:after="0" w:line="360" w:lineRule="auto"/>
        <w:jc w:val="both"/>
        <w:rPr>
          <w:rFonts w:ascii="Times New Roman" w:eastAsia="Times New Roman" w:hAnsi="Times New Roman" w:cs="Times New Roman"/>
          <w:color w:val="000000"/>
          <w:sz w:val="24"/>
          <w:szCs w:val="24"/>
          <w:lang w:eastAsia="en-GB"/>
        </w:rPr>
      </w:pPr>
      <w:r w:rsidRPr="009717BC">
        <w:rPr>
          <w:rFonts w:ascii="Times New Roman" w:eastAsia="Times New Roman" w:hAnsi="Times New Roman" w:cs="Times New Roman"/>
          <w:color w:val="000000"/>
          <w:sz w:val="24"/>
          <w:szCs w:val="24"/>
          <w:lang w:eastAsia="en-GB"/>
        </w:rPr>
        <w:t xml:space="preserve">Nodarbības gaitā skolēniiepazīsies ar runas pamatstruktūru. Nodarbības beigās skolēni spēs izveidot paši savas runas. </w:t>
      </w:r>
    </w:p>
    <w:p w14:paraId="6C86596E" w14:textId="12776DC4" w:rsidR="003751EB" w:rsidRPr="009717BC" w:rsidRDefault="003751EB" w:rsidP="009717BC">
      <w:pPr>
        <w:pStyle w:val="ListParagraph"/>
        <w:numPr>
          <w:ilvl w:val="0"/>
          <w:numId w:val="13"/>
        </w:numPr>
        <w:spacing w:after="0" w:line="360" w:lineRule="auto"/>
        <w:jc w:val="both"/>
        <w:rPr>
          <w:rFonts w:ascii="Times New Roman" w:eastAsia="Times New Roman" w:hAnsi="Times New Roman" w:cs="Times New Roman"/>
          <w:color w:val="000000"/>
          <w:sz w:val="24"/>
          <w:szCs w:val="24"/>
          <w:lang w:eastAsia="en-GB"/>
        </w:rPr>
      </w:pPr>
      <w:r w:rsidRPr="009717BC">
        <w:rPr>
          <w:rFonts w:ascii="Times New Roman" w:eastAsia="Times New Roman" w:hAnsi="Times New Roman" w:cs="Times New Roman"/>
          <w:color w:val="000000"/>
          <w:sz w:val="24"/>
          <w:szCs w:val="24"/>
          <w:lang w:eastAsia="en-GB"/>
        </w:rPr>
        <w:t>Aktivitātes</w:t>
      </w:r>
    </w:p>
    <w:p w14:paraId="31EDFFB4" w14:textId="77777777" w:rsidR="003751EB" w:rsidRPr="009717BC" w:rsidRDefault="003751EB" w:rsidP="009717BC">
      <w:pPr>
        <w:pStyle w:val="ListParagraph"/>
        <w:spacing w:after="0" w:line="360" w:lineRule="auto"/>
        <w:jc w:val="both"/>
        <w:rPr>
          <w:rFonts w:ascii="Times New Roman" w:eastAsia="Times New Roman" w:hAnsi="Times New Roman" w:cs="Times New Roman"/>
          <w:color w:val="000000"/>
          <w:sz w:val="24"/>
          <w:szCs w:val="24"/>
          <w:lang w:eastAsia="en-GB"/>
        </w:rPr>
      </w:pPr>
    </w:p>
    <w:p w14:paraId="0ABAB5B9" w14:textId="260BB28E" w:rsidR="003751EB" w:rsidRPr="009717BC" w:rsidRDefault="003751EB" w:rsidP="009717BC">
      <w:pPr>
        <w:pStyle w:val="ListParagraph"/>
        <w:spacing w:after="0" w:line="360" w:lineRule="auto"/>
        <w:jc w:val="both"/>
        <w:rPr>
          <w:rFonts w:ascii="Times New Roman" w:eastAsia="Times New Roman" w:hAnsi="Times New Roman" w:cs="Times New Roman"/>
          <w:color w:val="000000"/>
          <w:sz w:val="24"/>
          <w:szCs w:val="24"/>
          <w:lang w:eastAsia="en-GB"/>
        </w:rPr>
      </w:pPr>
      <w:r w:rsidRPr="009717BC">
        <w:rPr>
          <w:rFonts w:ascii="Times New Roman" w:eastAsia="Times New Roman" w:hAnsi="Times New Roman" w:cs="Times New Roman"/>
          <w:color w:val="000000"/>
          <w:sz w:val="24"/>
          <w:szCs w:val="24"/>
          <w:lang w:eastAsia="en-GB"/>
        </w:rPr>
        <w:t>Lekcija (20 min.)</w:t>
      </w:r>
    </w:p>
    <w:p w14:paraId="20BF7C10" w14:textId="0A3FC86F" w:rsidR="005E7868" w:rsidRPr="009717BC" w:rsidRDefault="003751EB" w:rsidP="009717BC">
      <w:pPr>
        <w:spacing w:after="0" w:line="360" w:lineRule="auto"/>
        <w:jc w:val="both"/>
        <w:rPr>
          <w:rFonts w:ascii="Times New Roman" w:eastAsia="Times New Roman" w:hAnsi="Times New Roman" w:cs="Times New Roman"/>
          <w:color w:val="000000"/>
          <w:sz w:val="24"/>
          <w:szCs w:val="24"/>
          <w:lang w:eastAsia="en-GB"/>
        </w:rPr>
      </w:pPr>
      <w:r w:rsidRPr="009717BC">
        <w:rPr>
          <w:rFonts w:ascii="Times New Roman" w:eastAsia="Times New Roman" w:hAnsi="Times New Roman" w:cs="Times New Roman"/>
          <w:color w:val="000000"/>
          <w:sz w:val="24"/>
          <w:szCs w:val="24"/>
          <w:lang w:eastAsia="en-GB"/>
        </w:rPr>
        <w:t>Sniedziet pārskatu par runas struktūras pamatelementiem. Un paskaidrojiet, kāpēc katra daļa ir nozīmīga</w:t>
      </w:r>
    </w:p>
    <w:p w14:paraId="1DC784D6" w14:textId="4D1A7C75" w:rsidR="003751EB" w:rsidRPr="009717BC" w:rsidRDefault="003751EB" w:rsidP="009717BC">
      <w:pPr>
        <w:pStyle w:val="ListParagraph"/>
        <w:numPr>
          <w:ilvl w:val="0"/>
          <w:numId w:val="15"/>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Kā instruments, kas liktu cilvēkiem klausies tajā, ko gribat viņiem teikt;</w:t>
      </w:r>
    </w:p>
    <w:p w14:paraId="15378FE4" w14:textId="6A9BBF48" w:rsidR="003751EB" w:rsidRPr="009717BC" w:rsidRDefault="003751EB" w:rsidP="009717BC">
      <w:pPr>
        <w:pStyle w:val="ListParagraph"/>
        <w:numPr>
          <w:ilvl w:val="0"/>
          <w:numId w:val="15"/>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Kā instruments, kas palīdz uzvarēt debatēs. </w:t>
      </w:r>
    </w:p>
    <w:p w14:paraId="235E1015" w14:textId="77777777"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p>
    <w:p w14:paraId="40BDF9CE" w14:textId="221D6890"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Katram debašu formātam ir izmantojami tam piemēroti paņemieni un īpašās runātāju lomas, but šajā lekcijā tiek apgūti runas veidošanas pamati:</w:t>
      </w:r>
    </w:p>
    <w:p w14:paraId="39D9E01D" w14:textId="77777777" w:rsidR="005E7868" w:rsidRPr="009717BC" w:rsidRDefault="005E7868" w:rsidP="009717BC">
      <w:pPr>
        <w:spacing w:after="0" w:line="360" w:lineRule="auto"/>
        <w:jc w:val="both"/>
        <w:rPr>
          <w:rFonts w:ascii="Times New Roman" w:eastAsia="Times New Roman" w:hAnsi="Times New Roman" w:cs="Times New Roman"/>
          <w:sz w:val="24"/>
          <w:szCs w:val="24"/>
          <w:lang w:eastAsia="en-GB"/>
        </w:rPr>
      </w:pPr>
    </w:p>
    <w:p w14:paraId="5D411D6C" w14:textId="363F3662"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Pastāsti, par ko tu stāstīsi klausītājiem;</w:t>
      </w:r>
    </w:p>
    <w:p w14:paraId="3FABA0A8" w14:textId="61F4E923"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Tad stāsti to; </w:t>
      </w:r>
    </w:p>
    <w:p w14:paraId="64490FED" w14:textId="09F29C10"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Un tad pastāsti viņiem to, ko iepriekš pastāstīji.</w:t>
      </w:r>
    </w:p>
    <w:p w14:paraId="0C468F42" w14:textId="77777777"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p>
    <w:p w14:paraId="12D3E690" w14:textId="14F832B6" w:rsidR="005E7868"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Vingrinājums (20 min.)</w:t>
      </w:r>
    </w:p>
    <w:p w14:paraId="10BE3B6C" w14:textId="77777777"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p>
    <w:p w14:paraId="6CFA66C3" w14:textId="0560D4F4" w:rsidR="003751EB" w:rsidRPr="009717BC" w:rsidRDefault="003751EB"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Sadaliet skolēnus grupās pa četri un iedodiet katrai grupai situāciju</w:t>
      </w:r>
      <w:r w:rsidR="00A71639" w:rsidRPr="009717BC">
        <w:rPr>
          <w:rFonts w:ascii="Times New Roman" w:eastAsia="Times New Roman" w:hAnsi="Times New Roman" w:cs="Times New Roman"/>
          <w:sz w:val="24"/>
          <w:szCs w:val="24"/>
          <w:lang w:eastAsia="en-GB"/>
        </w:rPr>
        <w:t xml:space="preserve">, kurā viņiem jāizveido runa, turot prātā noteiktu mērķi. </w:t>
      </w:r>
    </w:p>
    <w:p w14:paraId="059A23EC"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6ED63B4D" w14:textId="6340DFF4"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1.situācija: jūs esat skolas direktors un jums jārunā vecāku priekšā, kuri, iespējams, varētu izlemt sūtīt savus bērnus jūsu skolā. </w:t>
      </w:r>
    </w:p>
    <w:p w14:paraId="0DE347A9"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4ADC915F" w14:textId="37E8A2BA"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2.situācija: jūs esat telefonu reklamētājs un jums jāpārdod jaunais produkts turīgam uzņēmējam.</w:t>
      </w:r>
    </w:p>
    <w:p w14:paraId="6C9554F1"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72B7991A" w14:textId="5C1E342E"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3situācija. Jūs esat futbola treneris un jums ir jāizveido runa, ko teiksiet spēlētājiem pirms svarīgas spēles. </w:t>
      </w:r>
    </w:p>
    <w:p w14:paraId="0DC4B00A"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4DA2359E" w14:textId="70A2DBFE"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Dodiet skolēniem 10 minūtes laika, lai viņi sagatavotu runu, kas sastāvētu no ievada, diviem argumentiem un nobeiguma. Katrs grupas dalībnieks prezentē vienu runas daļu.  </w:t>
      </w:r>
    </w:p>
    <w:p w14:paraId="32DE84CD"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1D998B1C" w14:textId="63E61D0C"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Veicot šo uzdevumu, skolēni sapratīs, cik svarīga ir katras runas daļa. </w:t>
      </w:r>
    </w:p>
    <w:p w14:paraId="59F78B26" w14:textId="77777777" w:rsidR="00A71639" w:rsidRPr="009717BC" w:rsidRDefault="00A71639" w:rsidP="009717BC">
      <w:pPr>
        <w:spacing w:after="0" w:line="360" w:lineRule="auto"/>
        <w:jc w:val="both"/>
        <w:rPr>
          <w:rFonts w:ascii="Times New Roman" w:eastAsia="Times New Roman" w:hAnsi="Times New Roman" w:cs="Times New Roman"/>
          <w:sz w:val="24"/>
          <w:szCs w:val="24"/>
          <w:lang w:eastAsia="en-GB"/>
        </w:rPr>
      </w:pPr>
    </w:p>
    <w:p w14:paraId="08A2045A" w14:textId="1312DE2F" w:rsidR="00A71639" w:rsidRPr="009717BC" w:rsidRDefault="00A71639" w:rsidP="009717BC">
      <w:pPr>
        <w:pStyle w:val="ListParagraph"/>
        <w:numPr>
          <w:ilvl w:val="0"/>
          <w:numId w:val="13"/>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Sagatavošanās</w:t>
      </w:r>
    </w:p>
    <w:p w14:paraId="6C04E6B0" w14:textId="77777777" w:rsidR="00A71639" w:rsidRPr="009717BC" w:rsidRDefault="00A71639" w:rsidP="009717BC">
      <w:pPr>
        <w:pStyle w:val="ListParagraph"/>
        <w:spacing w:after="0" w:line="360" w:lineRule="auto"/>
        <w:jc w:val="both"/>
        <w:rPr>
          <w:rFonts w:ascii="Times New Roman" w:eastAsia="Times New Roman" w:hAnsi="Times New Roman" w:cs="Times New Roman"/>
          <w:sz w:val="24"/>
          <w:szCs w:val="24"/>
          <w:lang w:eastAsia="en-GB"/>
        </w:rPr>
      </w:pPr>
    </w:p>
    <w:p w14:paraId="55E26872" w14:textId="61181822" w:rsidR="00A71639" w:rsidRPr="009717BC" w:rsidRDefault="00A71639" w:rsidP="009717BC">
      <w:pPr>
        <w:pStyle w:val="ListParagraph"/>
        <w:numPr>
          <w:ilvl w:val="0"/>
          <w:numId w:val="10"/>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Iepazīstieties ar teoriju</w:t>
      </w:r>
    </w:p>
    <w:p w14:paraId="71298675" w14:textId="08A95B86" w:rsidR="00A71639" w:rsidRPr="009717BC" w:rsidRDefault="00A71639" w:rsidP="009717BC">
      <w:pPr>
        <w:pStyle w:val="ListParagraph"/>
        <w:numPr>
          <w:ilvl w:val="0"/>
          <w:numId w:val="10"/>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Izdomājiet papildus situācijas</w:t>
      </w:r>
    </w:p>
    <w:p w14:paraId="21991438" w14:textId="47C8E99F" w:rsidR="00A71639" w:rsidRPr="009717BC" w:rsidRDefault="00A71639" w:rsidP="009717BC">
      <w:pPr>
        <w:pStyle w:val="ListParagraph"/>
        <w:numPr>
          <w:ilvl w:val="0"/>
          <w:numId w:val="10"/>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Domājiet par situācijām tā, lai varētu palīdzēt skolēnus ievirzīt pareizajā virzienā, ja viņi ir novirzījušies.</w:t>
      </w:r>
    </w:p>
    <w:p w14:paraId="12AABEF4" w14:textId="77777777" w:rsidR="009717BC" w:rsidRPr="009717BC" w:rsidRDefault="009717BC" w:rsidP="009717BC">
      <w:pPr>
        <w:spacing w:after="0" w:line="360" w:lineRule="auto"/>
        <w:jc w:val="both"/>
        <w:rPr>
          <w:rFonts w:ascii="Times New Roman" w:eastAsia="Times New Roman" w:hAnsi="Times New Roman" w:cs="Times New Roman"/>
          <w:sz w:val="24"/>
          <w:szCs w:val="24"/>
          <w:lang w:eastAsia="en-GB"/>
        </w:rPr>
      </w:pPr>
    </w:p>
    <w:p w14:paraId="3B6C4F96" w14:textId="5656A40D" w:rsidR="009717BC" w:rsidRPr="009717BC" w:rsidRDefault="009717BC" w:rsidP="009717BC">
      <w:pPr>
        <w:pStyle w:val="ListParagraph"/>
        <w:numPr>
          <w:ilvl w:val="0"/>
          <w:numId w:val="13"/>
        </w:numPr>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Pārbaudei</w:t>
      </w:r>
    </w:p>
    <w:p w14:paraId="1622F67C" w14:textId="77777777"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p>
    <w:p w14:paraId="54E0589E" w14:textId="4DC3E725"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Kādas ir izjūtas?</w:t>
      </w:r>
    </w:p>
    <w:p w14:paraId="6F87663B" w14:textId="4AF4676B"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Kas bija labi/slikti? Kura daļa izraisīja lielākās grūtības? </w:t>
      </w:r>
    </w:p>
    <w:p w14:paraId="31209B59" w14:textId="35976DF9"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Kas ir vissvarīgākais? Kāpēc ? </w:t>
      </w:r>
    </w:p>
    <w:p w14:paraId="24463CCE" w14:textId="7A64CF20"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Ko vajadzētu mācīties no nodarbības turpmākajām nodarbībām? </w:t>
      </w:r>
    </w:p>
    <w:p w14:paraId="2420BE09" w14:textId="77777777"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Kas bija lielākā problēma nodarbības laikā?  Kā rīkoties turpmāk? </w:t>
      </w:r>
    </w:p>
    <w:p w14:paraId="3B1A48BA" w14:textId="17272016"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r w:rsidRPr="009717BC">
        <w:rPr>
          <w:rFonts w:ascii="Times New Roman" w:eastAsia="Times New Roman" w:hAnsi="Times New Roman" w:cs="Times New Roman"/>
          <w:sz w:val="24"/>
          <w:szCs w:val="24"/>
          <w:lang w:eastAsia="en-GB"/>
        </w:rPr>
        <w:t xml:space="preserve"> </w:t>
      </w:r>
    </w:p>
    <w:p w14:paraId="1B2D00F0" w14:textId="77777777" w:rsidR="009717BC" w:rsidRPr="009717BC" w:rsidRDefault="009717BC" w:rsidP="009717BC">
      <w:pPr>
        <w:pStyle w:val="ListParagraph"/>
        <w:spacing w:after="0" w:line="360" w:lineRule="auto"/>
        <w:jc w:val="both"/>
        <w:rPr>
          <w:rFonts w:ascii="Times New Roman" w:eastAsia="Times New Roman" w:hAnsi="Times New Roman" w:cs="Times New Roman"/>
          <w:sz w:val="24"/>
          <w:szCs w:val="24"/>
          <w:lang w:eastAsia="en-GB"/>
        </w:rPr>
      </w:pPr>
    </w:p>
    <w:p w14:paraId="13F9F0E9" w14:textId="77777777" w:rsidR="005E7868" w:rsidRPr="009717BC" w:rsidRDefault="005E7868" w:rsidP="009717BC">
      <w:pPr>
        <w:spacing w:after="0" w:line="360" w:lineRule="auto"/>
        <w:jc w:val="both"/>
        <w:rPr>
          <w:rFonts w:ascii="Times New Roman" w:eastAsia="Times New Roman" w:hAnsi="Times New Roman" w:cs="Times New Roman"/>
          <w:sz w:val="24"/>
          <w:szCs w:val="24"/>
          <w:lang w:eastAsia="en-GB"/>
        </w:rPr>
      </w:pPr>
    </w:p>
    <w:p w14:paraId="45925801" w14:textId="77777777" w:rsidR="009717BC" w:rsidRPr="009717BC" w:rsidRDefault="009717BC" w:rsidP="009717BC">
      <w:pPr>
        <w:spacing w:after="0" w:line="360" w:lineRule="auto"/>
        <w:jc w:val="both"/>
        <w:rPr>
          <w:rFonts w:ascii="Times New Roman" w:hAnsi="Times New Roman" w:cs="Times New Roman"/>
          <w:b/>
          <w:sz w:val="24"/>
          <w:szCs w:val="24"/>
          <w:u w:val="single"/>
        </w:rPr>
      </w:pPr>
      <w:r w:rsidRPr="009717BC">
        <w:rPr>
          <w:rFonts w:ascii="Times New Roman" w:hAnsi="Times New Roman" w:cs="Times New Roman"/>
          <w:b/>
          <w:sz w:val="24"/>
          <w:szCs w:val="24"/>
          <w:u w:val="single"/>
        </w:rPr>
        <w:t>Pierādījumi</w:t>
      </w:r>
    </w:p>
    <w:p w14:paraId="1A46F030" w14:textId="77777777" w:rsidR="009717BC" w:rsidRPr="009717BC" w:rsidRDefault="009717BC" w:rsidP="009717BC">
      <w:pPr>
        <w:spacing w:after="0" w:line="360" w:lineRule="auto"/>
        <w:jc w:val="both"/>
        <w:rPr>
          <w:rFonts w:ascii="Times New Roman" w:hAnsi="Times New Roman" w:cs="Times New Roman"/>
          <w:sz w:val="24"/>
          <w:szCs w:val="24"/>
        </w:rPr>
      </w:pPr>
    </w:p>
    <w:p w14:paraId="2E792267"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Nodarbības mērķis</w:t>
      </w:r>
    </w:p>
    <w:p w14:paraId="78298F66"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Šīs nodarbības beigās skolēni būs spējīgi izveidot argumentus, analizējot un vērtējot pierādījumus. Šī nodarbība ir arī noderīga, analizējot pierādījumus vispārīgi, ne tikai debašu kontekstā.</w:t>
      </w:r>
    </w:p>
    <w:p w14:paraId="6D6F2EEB"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p>
    <w:p w14:paraId="5D67D8BE"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Aktivitātes</w:t>
      </w:r>
    </w:p>
    <w:p w14:paraId="73F2D619"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t>Apspriešanās (10 min.)</w:t>
      </w:r>
    </w:p>
    <w:p w14:paraId="460C7E8F"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t>Treneris iesāk nodarbību ar diskusiju, uzsverot, ka mediji mūs vieno, taču spēj arī pasniegt tenkas, mītus un nepatiesu informāciju.</w:t>
      </w:r>
    </w:p>
    <w:p w14:paraId="686008FE"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lastRenderedPageBreak/>
        <w:t>Piemēra jautājumi diskusijai:</w:t>
      </w:r>
    </w:p>
    <w:p w14:paraId="4745D855"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t>No kurienes tu uzņem informāciju? Kā tu zini, ka šī informācija ir patiesa? Vai bez pierādījumiem ir viegli saprast, ka kaut kas ir patiess? No kurienes rodas ziņas? Utt.</w:t>
      </w:r>
    </w:p>
    <w:p w14:paraId="5D890979" w14:textId="77777777" w:rsidR="009717BC" w:rsidRPr="009717BC" w:rsidRDefault="009717BC" w:rsidP="009717BC">
      <w:pPr>
        <w:spacing w:after="0" w:line="360" w:lineRule="auto"/>
        <w:ind w:left="360"/>
        <w:jc w:val="both"/>
        <w:rPr>
          <w:rFonts w:ascii="Times New Roman" w:hAnsi="Times New Roman" w:cs="Times New Roman"/>
          <w:sz w:val="24"/>
          <w:szCs w:val="24"/>
        </w:rPr>
      </w:pPr>
    </w:p>
    <w:p w14:paraId="6D3D4391"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t>Nodarbība (15 min.)</w:t>
      </w:r>
    </w:p>
    <w:p w14:paraId="6255FEFF" w14:textId="77777777" w:rsidR="009717BC" w:rsidRPr="009717BC" w:rsidRDefault="009717BC" w:rsidP="009717BC">
      <w:pPr>
        <w:spacing w:after="0" w:line="360" w:lineRule="auto"/>
        <w:ind w:left="360"/>
        <w:jc w:val="both"/>
        <w:rPr>
          <w:rFonts w:ascii="Times New Roman" w:hAnsi="Times New Roman" w:cs="Times New Roman"/>
          <w:sz w:val="24"/>
          <w:szCs w:val="24"/>
        </w:rPr>
      </w:pPr>
      <w:r w:rsidRPr="009717BC">
        <w:rPr>
          <w:rFonts w:ascii="Times New Roman" w:hAnsi="Times New Roman" w:cs="Times New Roman"/>
          <w:sz w:val="24"/>
          <w:szCs w:val="24"/>
        </w:rPr>
        <w:t>Pāros sagrupētie skolēni saņem sarkanas, dzeltenas un zaļas kartiņas:</w:t>
      </w:r>
    </w:p>
    <w:p w14:paraId="18245714" w14:textId="77777777" w:rsidR="009717BC" w:rsidRPr="009717BC" w:rsidRDefault="009717BC" w:rsidP="009717BC">
      <w:pPr>
        <w:pStyle w:val="ListParagraph"/>
        <w:numPr>
          <w:ilvl w:val="0"/>
          <w:numId w:val="17"/>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Sarkanā kartiņa (nepatiesa informācija)</w:t>
      </w:r>
    </w:p>
    <w:p w14:paraId="452D56F5" w14:textId="77777777" w:rsidR="009717BC" w:rsidRPr="009717BC" w:rsidRDefault="009717BC" w:rsidP="009717BC">
      <w:pPr>
        <w:pStyle w:val="ListParagraph"/>
        <w:numPr>
          <w:ilvl w:val="0"/>
          <w:numId w:val="17"/>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Dzeltenā kartiņa (neesmu pārliecināts)</w:t>
      </w:r>
    </w:p>
    <w:p w14:paraId="776DD3C9" w14:textId="77777777" w:rsidR="009717BC" w:rsidRPr="009717BC" w:rsidRDefault="009717BC" w:rsidP="009717BC">
      <w:pPr>
        <w:pStyle w:val="ListParagraph"/>
        <w:numPr>
          <w:ilvl w:val="0"/>
          <w:numId w:val="17"/>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Zaļā kartiņa (patiesība)</w:t>
      </w:r>
    </w:p>
    <w:p w14:paraId="4B62BD9B"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Treneris lasa iepriekš sagatavotu sarakstu ar rakstiem no avīzēm un ziņu mājaslapām, un skolēniem 15 sekunžu pēc katra raksta nosaukuma izlasīšanas ir jāizdomā – vai šī informācija ir patiesa vai nepatiesa, pēc tam parādot attiecīgās krāsas kartiņu.</w:t>
      </w:r>
    </w:p>
    <w:p w14:paraId="2610B941"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Pēc tam skolēniem tiek uzdots uzrakstīt dažus kritērijus pēc kuriem tie vadījās, lai kategorizētu rakstus kā patiesus vai nepatiesus. Svarīgi ir arī saprast, kas viņiem lika nebūt pārliecinātiem, lai atbildētu. Katra grupa izvirza un prezentē kritērijus, pēc kuriem viņi noteica, vai informācija ir patiesa vai nepatiesa. Pēc tam vajadzētu sekot īsai diskusijai.</w:t>
      </w:r>
    </w:p>
    <w:p w14:paraId="6A9FB333" w14:textId="77777777" w:rsidR="009717BC" w:rsidRPr="009717BC" w:rsidRDefault="009717BC" w:rsidP="009717BC">
      <w:pPr>
        <w:spacing w:after="0" w:line="360" w:lineRule="auto"/>
        <w:jc w:val="both"/>
        <w:rPr>
          <w:rFonts w:ascii="Times New Roman" w:hAnsi="Times New Roman" w:cs="Times New Roman"/>
          <w:sz w:val="24"/>
          <w:szCs w:val="24"/>
        </w:rPr>
      </w:pPr>
    </w:p>
    <w:p w14:paraId="0BAA9B66"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Lekcija (15 min.)</w:t>
      </w:r>
    </w:p>
    <w:p w14:paraId="2B1852CD"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Iepazīstiniet skolēnus ar pierādījumu teoriju debatēs. Mēģiniet izveidot principus un svarīgu informāciju, kuru varētu viegli atcerēties. Atcerieties – jo vairāk informācijas sniegsiet, jo grūtāk to būs atcerēties, tāpēc izvēlieties svarīgo informāciju prātīgi.</w:t>
      </w:r>
    </w:p>
    <w:p w14:paraId="66D1620C" w14:textId="77777777" w:rsidR="009717BC" w:rsidRPr="009717BC" w:rsidRDefault="009717BC" w:rsidP="009717BC">
      <w:pPr>
        <w:spacing w:after="0" w:line="360" w:lineRule="auto"/>
        <w:jc w:val="both"/>
        <w:rPr>
          <w:rFonts w:ascii="Times New Roman" w:hAnsi="Times New Roman" w:cs="Times New Roman"/>
          <w:sz w:val="24"/>
          <w:szCs w:val="24"/>
        </w:rPr>
      </w:pPr>
    </w:p>
    <w:p w14:paraId="09AB58EE"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Diskusija (10-20 min.)</w:t>
      </w:r>
    </w:p>
    <w:p w14:paraId="0D7F4B86" w14:textId="24B91BD8"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 xml:space="preserve">Treneris sniedz skolēniem jau iepriekš sagatavotu kontrollapu pierādījumu vērtēšanai </w:t>
      </w:r>
    </w:p>
    <w:p w14:paraId="67811BD5"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 xml:space="preserve">Skolēni apspriež kontrollapas jautājumus, atrod vissvarīgākos, raksturo uzticamu pierādījumu īpašības, utt. </w:t>
      </w:r>
    </w:p>
    <w:p w14:paraId="5F15B782" w14:textId="77777777" w:rsidR="009717BC" w:rsidRPr="009717BC" w:rsidRDefault="009717BC" w:rsidP="009717BC">
      <w:pPr>
        <w:spacing w:after="0" w:line="360" w:lineRule="auto"/>
        <w:jc w:val="both"/>
        <w:rPr>
          <w:rFonts w:ascii="Times New Roman" w:hAnsi="Times New Roman" w:cs="Times New Roman"/>
          <w:sz w:val="24"/>
          <w:szCs w:val="24"/>
        </w:rPr>
      </w:pPr>
    </w:p>
    <w:p w14:paraId="5F2DDD1A"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Sagatavošanās</w:t>
      </w:r>
    </w:p>
    <w:p w14:paraId="7D881757"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p>
    <w:p w14:paraId="68F47032"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Skolotājs sagatavo sarakstu ar avīžu/tiešsaistes mediju stāstu (daži no tiem ir tenkas/mīti/nepatiesa informācija) nosaukumiem;</w:t>
      </w:r>
    </w:p>
    <w:p w14:paraId="0481174B"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Skolotājs sagatavo sarkanās, dzeltenās un zaļās lapiņas.</w:t>
      </w:r>
    </w:p>
    <w:p w14:paraId="676745A7" w14:textId="77777777" w:rsidR="009717BC" w:rsidRPr="009717BC" w:rsidRDefault="009717BC" w:rsidP="009717BC">
      <w:pPr>
        <w:spacing w:after="0" w:line="360" w:lineRule="auto"/>
        <w:jc w:val="both"/>
        <w:rPr>
          <w:rFonts w:ascii="Times New Roman" w:hAnsi="Times New Roman" w:cs="Times New Roman"/>
          <w:sz w:val="24"/>
          <w:szCs w:val="24"/>
        </w:rPr>
      </w:pPr>
    </w:p>
    <w:p w14:paraId="7FE7F45A"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Ieteikumi</w:t>
      </w:r>
    </w:p>
    <w:p w14:paraId="009614FD"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p>
    <w:p w14:paraId="18AFDDCB"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Skolotājam jāsagatavo saraksts ar jaunāko informāciju un jāpievieno avots, no kurienes raksts ir ņemts.</w:t>
      </w:r>
    </w:p>
    <w:p w14:paraId="2DDC6AD9"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p>
    <w:p w14:paraId="7BFBCB5A"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Pārbaudei</w:t>
      </w:r>
    </w:p>
    <w:p w14:paraId="05B52CF4" w14:textId="77777777" w:rsidR="009717BC" w:rsidRPr="009717BC" w:rsidRDefault="009717BC" w:rsidP="009717BC">
      <w:pPr>
        <w:spacing w:after="0" w:line="360" w:lineRule="auto"/>
        <w:ind w:left="720"/>
        <w:jc w:val="both"/>
        <w:rPr>
          <w:rFonts w:ascii="Times New Roman" w:hAnsi="Times New Roman" w:cs="Times New Roman"/>
          <w:sz w:val="24"/>
          <w:szCs w:val="24"/>
        </w:rPr>
      </w:pPr>
      <w:r w:rsidRPr="009717BC">
        <w:rPr>
          <w:rFonts w:ascii="Times New Roman" w:hAnsi="Times New Roman" w:cs="Times New Roman"/>
          <w:sz w:val="24"/>
          <w:szCs w:val="24"/>
        </w:rPr>
        <w:t>Katram trenerim vajadzētu izmantot nobeigumu kā pārbaudījumu, kā arī lai liktu iemācīties to, kas ir apgūts. Jūs varat pajautāt, piemēram, sekojošus jautājumus:</w:t>
      </w:r>
    </w:p>
    <w:p w14:paraId="128A4211" w14:textId="77777777" w:rsidR="009717BC" w:rsidRPr="009717BC" w:rsidRDefault="009717BC" w:rsidP="009717BC">
      <w:pPr>
        <w:pStyle w:val="ListParagraph"/>
        <w:numPr>
          <w:ilvl w:val="0"/>
          <w:numId w:val="18"/>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Kas ir svarīgākais, ko šodien iemācījies?</w:t>
      </w:r>
    </w:p>
    <w:p w14:paraId="5D154D35" w14:textId="77777777" w:rsidR="009717BC" w:rsidRPr="009717BC" w:rsidRDefault="009717BC" w:rsidP="009717BC">
      <w:pPr>
        <w:pStyle w:val="ListParagraph"/>
        <w:numPr>
          <w:ilvl w:val="0"/>
          <w:numId w:val="18"/>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Cik lielu lomu tavā dzīvē spēlē medijpratība? Cik svarīga tā ir debatēs?</w:t>
      </w:r>
    </w:p>
    <w:p w14:paraId="153FCB97" w14:textId="77777777" w:rsidR="009717BC" w:rsidRPr="009717BC" w:rsidRDefault="009717BC" w:rsidP="009717BC">
      <w:pPr>
        <w:pStyle w:val="ListParagraph"/>
        <w:numPr>
          <w:ilvl w:val="0"/>
          <w:numId w:val="18"/>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Par kādiem principiem būtu jāpadomā, kad debatēs/argumentos izmantotu pierādījumus?</w:t>
      </w:r>
    </w:p>
    <w:p w14:paraId="4B721175" w14:textId="77777777" w:rsidR="009717BC" w:rsidRPr="009717BC" w:rsidRDefault="009717BC" w:rsidP="009717BC">
      <w:pPr>
        <w:spacing w:after="0" w:line="360" w:lineRule="auto"/>
        <w:jc w:val="both"/>
        <w:rPr>
          <w:rFonts w:ascii="Times New Roman" w:hAnsi="Times New Roman" w:cs="Times New Roman"/>
          <w:sz w:val="24"/>
          <w:szCs w:val="24"/>
        </w:rPr>
      </w:pPr>
    </w:p>
    <w:p w14:paraId="721498C8" w14:textId="77777777" w:rsidR="009717BC" w:rsidRPr="009717BC" w:rsidRDefault="009717BC" w:rsidP="009717BC">
      <w:pPr>
        <w:pStyle w:val="ListParagraph"/>
        <w:numPr>
          <w:ilvl w:val="0"/>
          <w:numId w:val="16"/>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Teorija</w:t>
      </w:r>
    </w:p>
    <w:p w14:paraId="1B362459" w14:textId="43247416" w:rsidR="009717BC" w:rsidRPr="009717BC" w:rsidRDefault="009717BC" w:rsidP="009717BC">
      <w:pPr>
        <w:pStyle w:val="ListParagraph"/>
        <w:spacing w:after="0" w:line="360" w:lineRule="auto"/>
        <w:jc w:val="both"/>
        <w:rPr>
          <w:rFonts w:ascii="Times New Roman" w:hAnsi="Times New Roman" w:cs="Times New Roman"/>
          <w:sz w:val="24"/>
          <w:szCs w:val="24"/>
        </w:rPr>
      </w:pPr>
      <w:r>
        <w:rPr>
          <w:rFonts w:ascii="Times New Roman" w:hAnsi="Times New Roman" w:cs="Times New Roman"/>
        </w:rPr>
        <w:t>Iepazīstieties ar attiecīgo literatūru.</w:t>
      </w:r>
      <w:bookmarkStart w:id="0" w:name="_GoBack"/>
      <w:bookmarkEnd w:id="0"/>
    </w:p>
    <w:p w14:paraId="071D2F32"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p>
    <w:p w14:paraId="05A841DF" w14:textId="77777777" w:rsidR="009717BC" w:rsidRPr="009717BC" w:rsidRDefault="009717BC" w:rsidP="009717BC">
      <w:pPr>
        <w:pStyle w:val="ListParagraph"/>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u w:val="single"/>
        </w:rPr>
        <w:t>Pierādījumu vērtēšana: kontrollapa</w:t>
      </w:r>
    </w:p>
    <w:p w14:paraId="22F3BE0A"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pierādījumi ir jauni/svaigi/mūsdienīgi?</w:t>
      </w:r>
    </w:p>
    <w:p w14:paraId="7BCE37AE"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pierādījumi ir saistīti? Pierādījumiem, kas tieši neatbalsta tavu domu, nevajadzētu būt tavā esejā.</w:t>
      </w:r>
    </w:p>
    <w:p w14:paraId="313B1B4D"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pierādījumi ir pietiekami? Jo sarežģītāka būs tava tēma, jo vairāk pierādījumus tev vajadzēs, lai aizstāvētu savu pretenziju,</w:t>
      </w:r>
    </w:p>
    <w:p w14:paraId="43933403"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tavs piemērs ir līdzīgs citiem piemēriem, kurus varēji izvēlēties vai arī tas rada galēju vai netipisku situāciju? Piemēri, kas rada tipiskas situācijas parasti ir visefektīvākie.</w:t>
      </w:r>
    </w:p>
    <w:p w14:paraId="013F252B"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tavs piemērs pierāda tavu domu?</w:t>
      </w:r>
    </w:p>
    <w:p w14:paraId="6E81A06F"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informācijas avots ir uzticams? Ja nevari atrast informācijas avotam pilno dokumentāciju vai arī, ja informācija nav no zināma avota, tas var netikt uzskatīts par pieņemamu atbalstu.</w:t>
      </w:r>
    </w:p>
    <w:p w14:paraId="7DF4BCE8"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 xml:space="preserve">Vai abstraktie vai strīdīgie termini (nabadzība, humānā izturēšanās, utt.) ir skaidri definēti? Statistikai bez paskaidrojuma, kā galvenie termini ir </w:t>
      </w:r>
      <w:r w:rsidRPr="009717BC">
        <w:rPr>
          <w:rFonts w:ascii="Times New Roman" w:hAnsi="Times New Roman" w:cs="Times New Roman"/>
          <w:sz w:val="24"/>
          <w:szCs w:val="24"/>
        </w:rPr>
        <w:lastRenderedPageBreak/>
        <w:t>definēti pēc informācijas avota, bieži ir maza nozīme. Ja tiek izmantota statistika, vai tiek salīdzināts ar vienādiem rādītājiem? Piemēram, ja salīdzini populācijas statistiku, pārliecinies, ka abi dati attiecināt uz vienu un to pašu ģeogrāfisko vienību – pilsēta, metropolitēna apkārtne, apvidus, utt.</w:t>
      </w:r>
    </w:p>
    <w:p w14:paraId="30FFFBF4"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viedokļa avots spēj sniegt viedokli par tēmu? Vai viņš/-a ir saistīts ar cienījamu institūciju? Kāda ir viņa/-as profesija? Vai viņa/-as akreditācija ir būtiska? Pārliecinieties, ka savā esejā iekļaujat avota akreditācijas datus, ja nu gadījumā lasītājs nav iepazinies ar avotu.</w:t>
      </w:r>
    </w:p>
    <w:p w14:paraId="67719A3A"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eksperta viedoklis kaut kādā veidā var nebūs objektīvs? JA ir manāmas kādas īpašas intereses (ekonomiskas, politiskas, ideoloģiskas, utt.), apsveriet veikt padziļinātāku pētījumu pirms pieņemat vai noraidāt viedokli.</w:t>
      </w:r>
    </w:p>
    <w:p w14:paraId="0C369411" w14:textId="77777777" w:rsidR="009717BC" w:rsidRPr="009717BC" w:rsidRDefault="009717BC" w:rsidP="009717BC">
      <w:pPr>
        <w:pStyle w:val="ListParagraph"/>
        <w:numPr>
          <w:ilvl w:val="0"/>
          <w:numId w:val="19"/>
        </w:num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Vai viedokļa avots sniedz pierādījumus, uz kuriem pamatojoties ir veidots viņa/-as pretenzija? Tāpat kā vajag aizstāvēt savu argumentu, avotiem vajadzētu sniegt pierādījumus, ka to informācija ir patiesa. (Preskotas koledža)</w:t>
      </w:r>
    </w:p>
    <w:p w14:paraId="24DB005B" w14:textId="77777777" w:rsidR="009717BC" w:rsidRPr="009717BC" w:rsidRDefault="009717BC" w:rsidP="009717BC">
      <w:pPr>
        <w:spacing w:after="0" w:line="360" w:lineRule="auto"/>
        <w:jc w:val="both"/>
        <w:rPr>
          <w:rFonts w:ascii="Times New Roman" w:hAnsi="Times New Roman" w:cs="Times New Roman"/>
          <w:sz w:val="24"/>
          <w:szCs w:val="24"/>
        </w:rPr>
      </w:pPr>
      <w:r w:rsidRPr="009717BC">
        <w:rPr>
          <w:rFonts w:ascii="Times New Roman" w:hAnsi="Times New Roman" w:cs="Times New Roman"/>
          <w:sz w:val="24"/>
          <w:szCs w:val="24"/>
        </w:rPr>
        <w:t xml:space="preserve">(Prescott Colledge. (2018) </w:t>
      </w:r>
      <w:r w:rsidRPr="009717BC">
        <w:rPr>
          <w:rFonts w:ascii="Times New Roman" w:hAnsi="Times New Roman" w:cs="Times New Roman"/>
          <w:i/>
          <w:iCs/>
          <w:sz w:val="24"/>
          <w:szCs w:val="24"/>
        </w:rPr>
        <w:t>Resources for Learning.</w:t>
      </w:r>
      <w:r w:rsidRPr="009717BC">
        <w:rPr>
          <w:rFonts w:ascii="Times New Roman" w:hAnsi="Times New Roman" w:cs="Times New Roman"/>
          <w:color w:val="5B9BD5"/>
          <w:sz w:val="24"/>
          <w:szCs w:val="24"/>
        </w:rPr>
        <w:t xml:space="preserve"> </w:t>
      </w:r>
      <w:r w:rsidRPr="009717BC">
        <w:rPr>
          <w:rFonts w:ascii="Times New Roman" w:hAnsi="Times New Roman" w:cs="Times New Roman"/>
          <w:sz w:val="24"/>
          <w:szCs w:val="24"/>
        </w:rPr>
        <w:t>Available: http://www.prescott.edu/library/learning-commons/writing-center/thesis-support-evaluating-evidence.php)</w:t>
      </w:r>
    </w:p>
    <w:p w14:paraId="3F3121CA" w14:textId="77777777" w:rsidR="005E7868" w:rsidRPr="009717BC" w:rsidRDefault="005E7868" w:rsidP="009717BC">
      <w:pPr>
        <w:spacing w:after="0" w:line="360" w:lineRule="auto"/>
        <w:jc w:val="both"/>
        <w:rPr>
          <w:rFonts w:ascii="Times New Roman" w:hAnsi="Times New Roman" w:cs="Times New Roman"/>
          <w:sz w:val="24"/>
          <w:szCs w:val="24"/>
        </w:rPr>
      </w:pPr>
    </w:p>
    <w:sectPr w:rsidR="005E7868" w:rsidRPr="009717BC" w:rsidSect="00A051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1619"/>
    <w:multiLevelType w:val="hybridMultilevel"/>
    <w:tmpl w:val="073E397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513976"/>
    <w:multiLevelType w:val="hybridMultilevel"/>
    <w:tmpl w:val="47DE8192"/>
    <w:lvl w:ilvl="0" w:tplc="C02C13CE">
      <w:start w:val="5"/>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nsid w:val="0F5612C0"/>
    <w:multiLevelType w:val="hybridMultilevel"/>
    <w:tmpl w:val="2CA2A9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5D414F0"/>
    <w:multiLevelType w:val="hybridMultilevel"/>
    <w:tmpl w:val="F45C1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C725D"/>
    <w:multiLevelType w:val="hybridMultilevel"/>
    <w:tmpl w:val="F0EC3260"/>
    <w:lvl w:ilvl="0" w:tplc="0F3826E2">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99E6A7D"/>
    <w:multiLevelType w:val="hybridMultilevel"/>
    <w:tmpl w:val="436AB2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0B101E"/>
    <w:multiLevelType w:val="hybridMultilevel"/>
    <w:tmpl w:val="14F2CD4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nsid w:val="2B866615"/>
    <w:multiLevelType w:val="hybridMultilevel"/>
    <w:tmpl w:val="A614E7F2"/>
    <w:lvl w:ilvl="0" w:tplc="97CE492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3876A3"/>
    <w:multiLevelType w:val="multilevel"/>
    <w:tmpl w:val="395E1F12"/>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51F6AF8"/>
    <w:multiLevelType w:val="hybridMultilevel"/>
    <w:tmpl w:val="D9B460DC"/>
    <w:lvl w:ilvl="0" w:tplc="0F3826E2">
      <w:start w:val="3"/>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4AC07892"/>
    <w:multiLevelType w:val="hybridMultilevel"/>
    <w:tmpl w:val="ED184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453DAD"/>
    <w:multiLevelType w:val="hybridMultilevel"/>
    <w:tmpl w:val="9E8A96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70F30A8"/>
    <w:multiLevelType w:val="hybridMultilevel"/>
    <w:tmpl w:val="91EEED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9E56796"/>
    <w:multiLevelType w:val="hybridMultilevel"/>
    <w:tmpl w:val="83303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5A9677B5"/>
    <w:multiLevelType w:val="hybridMultilevel"/>
    <w:tmpl w:val="727C99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31316AE"/>
    <w:multiLevelType w:val="hybridMultilevel"/>
    <w:tmpl w:val="54A820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1351C7"/>
    <w:multiLevelType w:val="hybridMultilevel"/>
    <w:tmpl w:val="DE166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EC06E46"/>
    <w:multiLevelType w:val="hybridMultilevel"/>
    <w:tmpl w:val="93FA6C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6"/>
  </w:num>
  <w:num w:numId="4">
    <w:abstractNumId w:val="11"/>
  </w:num>
  <w:num w:numId="5">
    <w:abstractNumId w:val="12"/>
  </w:num>
  <w:num w:numId="6">
    <w:abstractNumId w:val="6"/>
  </w:num>
  <w:num w:numId="7">
    <w:abstractNumId w:val="1"/>
  </w:num>
  <w:num w:numId="8">
    <w:abstractNumId w:val="13"/>
  </w:num>
  <w:num w:numId="9">
    <w:abstractNumId w:val="0"/>
  </w:num>
  <w:num w:numId="10">
    <w:abstractNumId w:val="4"/>
  </w:num>
  <w:num w:numId="11">
    <w:abstractNumId w:val="1"/>
  </w:num>
  <w:num w:numId="12">
    <w:abstractNumId w:val="9"/>
  </w:num>
  <w:num w:numId="13">
    <w:abstractNumId w:val="3"/>
  </w:num>
  <w:num w:numId="14">
    <w:abstractNumId w:val="8"/>
  </w:num>
  <w:num w:numId="15">
    <w:abstractNumId w:val="7"/>
  </w:num>
  <w:num w:numId="16">
    <w:abstractNumId w:val="5"/>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E2"/>
    <w:rsid w:val="00011A3C"/>
    <w:rsid w:val="000C6B0A"/>
    <w:rsid w:val="000F7E20"/>
    <w:rsid w:val="001238E2"/>
    <w:rsid w:val="001D4028"/>
    <w:rsid w:val="001F3E03"/>
    <w:rsid w:val="00266826"/>
    <w:rsid w:val="003751EB"/>
    <w:rsid w:val="003D6367"/>
    <w:rsid w:val="004B6A37"/>
    <w:rsid w:val="00516508"/>
    <w:rsid w:val="005E7868"/>
    <w:rsid w:val="00641377"/>
    <w:rsid w:val="00680324"/>
    <w:rsid w:val="008750FC"/>
    <w:rsid w:val="00940051"/>
    <w:rsid w:val="009717BC"/>
    <w:rsid w:val="0097344B"/>
    <w:rsid w:val="009F427A"/>
    <w:rsid w:val="00A051A6"/>
    <w:rsid w:val="00A71639"/>
    <w:rsid w:val="00AC57AB"/>
    <w:rsid w:val="00AF5E27"/>
    <w:rsid w:val="00BB794B"/>
    <w:rsid w:val="00BD0DD6"/>
    <w:rsid w:val="00BD7CD2"/>
    <w:rsid w:val="00C24976"/>
    <w:rsid w:val="00CA7B36"/>
    <w:rsid w:val="00CD06AA"/>
    <w:rsid w:val="00D11A5C"/>
    <w:rsid w:val="00F766E8"/>
    <w:rsid w:val="00F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D4A1"/>
  <w15:chartTrackingRefBased/>
  <w15:docId w15:val="{952BBBAB-D4A2-4F0F-B486-FFAE377D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7A"/>
    <w:pPr>
      <w:ind w:left="720"/>
      <w:contextualSpacing/>
    </w:pPr>
  </w:style>
  <w:style w:type="character" w:styleId="Hyperlink">
    <w:name w:val="Hyperlink"/>
    <w:basedOn w:val="DefaultParagraphFont"/>
    <w:uiPriority w:val="99"/>
    <w:unhideWhenUsed/>
    <w:rsid w:val="00971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0401">
      <w:bodyDiv w:val="1"/>
      <w:marLeft w:val="0"/>
      <w:marRight w:val="0"/>
      <w:marTop w:val="0"/>
      <w:marBottom w:val="0"/>
      <w:divBdr>
        <w:top w:val="none" w:sz="0" w:space="0" w:color="auto"/>
        <w:left w:val="none" w:sz="0" w:space="0" w:color="auto"/>
        <w:bottom w:val="none" w:sz="0" w:space="0" w:color="auto"/>
        <w:right w:val="none" w:sz="0" w:space="0" w:color="auto"/>
      </w:divBdr>
    </w:div>
    <w:div w:id="770006181">
      <w:bodyDiv w:val="1"/>
      <w:marLeft w:val="0"/>
      <w:marRight w:val="0"/>
      <w:marTop w:val="0"/>
      <w:marBottom w:val="0"/>
      <w:divBdr>
        <w:top w:val="none" w:sz="0" w:space="0" w:color="auto"/>
        <w:left w:val="none" w:sz="0" w:space="0" w:color="auto"/>
        <w:bottom w:val="none" w:sz="0" w:space="0" w:color="auto"/>
        <w:right w:val="none" w:sz="0" w:space="0" w:color="auto"/>
      </w:divBdr>
    </w:div>
    <w:div w:id="2078550683">
      <w:bodyDiv w:val="1"/>
      <w:marLeft w:val="0"/>
      <w:marRight w:val="0"/>
      <w:marTop w:val="0"/>
      <w:marBottom w:val="0"/>
      <w:divBdr>
        <w:top w:val="none" w:sz="0" w:space="0" w:color="auto"/>
        <w:left w:val="none" w:sz="0" w:space="0" w:color="auto"/>
        <w:bottom w:val="none" w:sz="0" w:space="0" w:color="auto"/>
        <w:right w:val="none" w:sz="0" w:space="0" w:color="auto"/>
      </w:divBdr>
    </w:div>
    <w:div w:id="2143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Š</dc:creator>
  <cp:keywords/>
  <dc:description/>
  <cp:lastModifiedBy>Dagnija Deimante-Hartmane</cp:lastModifiedBy>
  <cp:revision>2</cp:revision>
  <dcterms:created xsi:type="dcterms:W3CDTF">2019-12-16T21:18:00Z</dcterms:created>
  <dcterms:modified xsi:type="dcterms:W3CDTF">2019-12-16T21:18:00Z</dcterms:modified>
</cp:coreProperties>
</file>